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8C" w:rsidRDefault="0033778C" w:rsidP="007D72E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778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Методика текущего контроля</w:t>
      </w:r>
    </w:p>
    <w:p w:rsidR="007D72EC" w:rsidRPr="0033778C" w:rsidRDefault="007D72EC" w:rsidP="007D72E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D72EC" w:rsidRDefault="0033778C" w:rsidP="0033778C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8"/>
          <w:szCs w:val="28"/>
        </w:rPr>
      </w:pPr>
      <w:r w:rsidRPr="0033778C">
        <w:rPr>
          <w:rStyle w:val="a4"/>
          <w:color w:val="212529"/>
          <w:sz w:val="28"/>
          <w:szCs w:val="28"/>
        </w:rPr>
        <w:t>на лекционных занятиях</w:t>
      </w:r>
    </w:p>
    <w:p w:rsidR="007D72EC" w:rsidRDefault="0033778C" w:rsidP="0033778C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8"/>
          <w:szCs w:val="28"/>
        </w:rPr>
      </w:pPr>
      <w:r w:rsidRPr="0033778C">
        <w:rPr>
          <w:color w:val="212529"/>
          <w:sz w:val="28"/>
          <w:szCs w:val="28"/>
        </w:rPr>
        <w:br/>
        <w:t>Текущий контроль включает в себя контроль посещаемости (не менее </w:t>
      </w:r>
      <w:r w:rsidRPr="0033778C">
        <w:rPr>
          <w:rStyle w:val="a4"/>
          <w:i/>
          <w:iCs/>
          <w:color w:val="212529"/>
          <w:sz w:val="28"/>
          <w:szCs w:val="28"/>
        </w:rPr>
        <w:t>80</w:t>
      </w:r>
      <w:r w:rsidRPr="0033778C">
        <w:rPr>
          <w:color w:val="212529"/>
          <w:sz w:val="28"/>
          <w:szCs w:val="28"/>
        </w:rPr>
        <w:t> % занятий), по результатам которого студент получает допуск к зачёту с оценкой.</w:t>
      </w:r>
      <w:r w:rsidRPr="0033778C">
        <w:rPr>
          <w:color w:val="212529"/>
          <w:sz w:val="28"/>
          <w:szCs w:val="28"/>
        </w:rPr>
        <w:br/>
      </w:r>
      <w:r w:rsidRPr="0033778C">
        <w:rPr>
          <w:rStyle w:val="a4"/>
          <w:color w:val="212529"/>
          <w:sz w:val="28"/>
          <w:szCs w:val="28"/>
        </w:rPr>
        <w:t>на практических занятиях</w:t>
      </w:r>
    </w:p>
    <w:p w:rsidR="0033778C" w:rsidRPr="0033778C" w:rsidRDefault="0033778C" w:rsidP="0033778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33778C">
        <w:rPr>
          <w:color w:val="212529"/>
          <w:sz w:val="28"/>
          <w:szCs w:val="28"/>
        </w:rPr>
        <w:br/>
        <w:t>Текущий контроль включает в себя контроль посещаемости (не менее </w:t>
      </w:r>
      <w:r w:rsidRPr="0033778C">
        <w:rPr>
          <w:rStyle w:val="a4"/>
          <w:i/>
          <w:iCs/>
          <w:color w:val="212529"/>
          <w:sz w:val="28"/>
          <w:szCs w:val="28"/>
        </w:rPr>
        <w:t>80</w:t>
      </w:r>
      <w:r w:rsidRPr="0033778C">
        <w:rPr>
          <w:color w:val="212529"/>
          <w:sz w:val="28"/>
          <w:szCs w:val="28"/>
        </w:rPr>
        <w:t> % занятий) и выполнения всех практических работ, по результатам которого студент получает допуск к зачету с оценкой. Контроль выполненных практических работ проходит два раза в семестр (на 8 и 16 неделях) на коллоквиумах. На первом контрольном периоде проходит проверка выполнения трёх из шести практических занятий с подготовкой индивидуального отчёта. На втором контрольном периоде проходит проверка выполнения следующих трёх практических занятий с подготовкой индивидуального отчёта. В ходе проведения практических занятий целесообразно привлечение студентов к как можно более активному участию в дискуссиях, решении задач, обсуждениях и т. д. При этом активность студентов также может учитываться преподавателем, как один из способов текущего контроля на практических занятиях.</w:t>
      </w:r>
    </w:p>
    <w:p w:rsidR="0033778C" w:rsidRPr="0033778C" w:rsidRDefault="0033778C" w:rsidP="0033778C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33778C">
        <w:rPr>
          <w:color w:val="212529"/>
          <w:sz w:val="28"/>
          <w:szCs w:val="28"/>
        </w:rPr>
        <w:t>Текущий контроль включает в себя индивидуальное представление доклада по заданной теме перед группой и преподавателем, после задаются вопросы по теме от студентов группы и от преподавателя, по ответам, которые были даны докладчиком, преподаватель принимает решение об оценке.  </w:t>
      </w:r>
    </w:p>
    <w:p w:rsidR="007D72EC" w:rsidRDefault="0033778C" w:rsidP="007D72EC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8"/>
          <w:szCs w:val="28"/>
        </w:rPr>
      </w:pPr>
      <w:r w:rsidRPr="0033778C">
        <w:rPr>
          <w:rStyle w:val="a4"/>
          <w:color w:val="212529"/>
          <w:sz w:val="28"/>
          <w:szCs w:val="28"/>
        </w:rPr>
        <w:t>Критерии оценки доклада:</w:t>
      </w:r>
    </w:p>
    <w:p w:rsidR="007D72EC" w:rsidRDefault="0033778C" w:rsidP="007D72EC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2529"/>
          <w:sz w:val="28"/>
          <w:szCs w:val="28"/>
        </w:rPr>
      </w:pPr>
      <w:r w:rsidRPr="0033778C">
        <w:rPr>
          <w:color w:val="212529"/>
          <w:sz w:val="28"/>
          <w:szCs w:val="28"/>
        </w:rPr>
        <w:br/>
        <w:t>«отлично» - тема раскрыта полностью, студент свободно владеет материалом и отвечает на дополнительные вопросы по теме доклада.</w:t>
      </w:r>
      <w:r w:rsidRPr="0033778C">
        <w:rPr>
          <w:color w:val="212529"/>
          <w:sz w:val="28"/>
          <w:szCs w:val="28"/>
        </w:rPr>
        <w:br/>
        <w:t>«хорошо» - тема раскрыта не полностью, студент свободно владеет материалом, отвечает на дополнительные вопросы с несущественными ошибками.</w:t>
      </w:r>
      <w:r w:rsidRPr="0033778C">
        <w:rPr>
          <w:color w:val="212529"/>
          <w:sz w:val="28"/>
          <w:szCs w:val="28"/>
        </w:rPr>
        <w:br/>
        <w:t>«удовлетворительно» - в докладе имеются существенные ошибки, доклад зачитывается с листа, студент не дает ответов на дополнительные вопросы;</w:t>
      </w:r>
      <w:r w:rsidRPr="0033778C">
        <w:rPr>
          <w:color w:val="212529"/>
          <w:sz w:val="28"/>
          <w:szCs w:val="28"/>
        </w:rPr>
        <w:br/>
        <w:t>«неудовлетворительно» - доклад отсутствует, не соответствует теме, содержит грубые ошибки.</w:t>
      </w:r>
      <w:r w:rsidRPr="0033778C">
        <w:rPr>
          <w:color w:val="212529"/>
          <w:sz w:val="28"/>
          <w:szCs w:val="28"/>
        </w:rPr>
        <w:br/>
      </w:r>
      <w:r w:rsidRPr="0033778C">
        <w:rPr>
          <w:rStyle w:val="a4"/>
          <w:color w:val="212529"/>
          <w:sz w:val="28"/>
          <w:szCs w:val="28"/>
        </w:rPr>
        <w:t>самостоятельной работы студентов</w:t>
      </w:r>
    </w:p>
    <w:p w:rsidR="0033778C" w:rsidRPr="0033778C" w:rsidRDefault="0033778C" w:rsidP="007D72EC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bookmarkStart w:id="0" w:name="_GoBack"/>
      <w:bookmarkEnd w:id="0"/>
      <w:r w:rsidRPr="0033778C">
        <w:rPr>
          <w:color w:val="212529"/>
          <w:sz w:val="28"/>
          <w:szCs w:val="28"/>
        </w:rPr>
        <w:br/>
        <w:t>Контроль самостоятельной работы студентов осуществляется на лекционных и практических занятиях студентов по методикам, описанным выше.</w:t>
      </w:r>
    </w:p>
    <w:p w:rsidR="00D753BF" w:rsidRDefault="00D753BF"/>
    <w:sectPr w:rsidR="00D7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0D"/>
    <w:rsid w:val="0033778C"/>
    <w:rsid w:val="007D72EC"/>
    <w:rsid w:val="00C9310D"/>
    <w:rsid w:val="00D7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D8F5"/>
  <w15:chartTrackingRefBased/>
  <w15:docId w15:val="{43CF15AC-E399-4FAE-A492-E4F3633E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377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377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IVT_1-341_11</dc:creator>
  <cp:keywords/>
  <dc:description/>
  <cp:lastModifiedBy>IVT_1-341_11</cp:lastModifiedBy>
  <cp:revision>2</cp:revision>
  <dcterms:created xsi:type="dcterms:W3CDTF">2021-12-21T05:14:00Z</dcterms:created>
  <dcterms:modified xsi:type="dcterms:W3CDTF">2021-12-21T05:25:00Z</dcterms:modified>
</cp:coreProperties>
</file>