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8" w:rsidRPr="00CC5538" w:rsidRDefault="00CC5538" w:rsidP="00CC5538">
      <w:pPr>
        <w:pStyle w:val="1"/>
        <w:keepNext w:val="0"/>
        <w:keepLines w:val="0"/>
      </w:pPr>
      <w:bookmarkStart w:id="0" w:name="_k5m1jl4p7ms4" w:colFirst="0" w:colLast="0"/>
      <w:bookmarkStart w:id="1" w:name="_GoBack"/>
      <w:bookmarkEnd w:id="0"/>
      <w:r w:rsidRPr="00CC5538">
        <w:t>ТЕХНОЛОГИИ АВТОМАТИЗАЦИИ ПРОЦЕССОВ РАЗРАБОТКИ ПРОГРАММНОГО ОБЕСПЕЧЕНИЯ</w:t>
      </w:r>
    </w:p>
    <w:bookmarkEnd w:id="1"/>
    <w:p w:rsidR="00CC5538" w:rsidRPr="00CC5538" w:rsidRDefault="00CC5538">
      <w:pPr>
        <w:pStyle w:val="1"/>
        <w:keepNext w:val="0"/>
        <w:keepLines w:val="0"/>
      </w:pPr>
    </w:p>
    <w:p w:rsidR="00BF02D3" w:rsidRDefault="009B307B">
      <w:pPr>
        <w:pStyle w:val="1"/>
        <w:keepNext w:val="0"/>
        <w:keepLines w:val="0"/>
      </w:pPr>
      <w:r>
        <w:t>Лекция 1. Введение, постановка задачи DevOps и автоматическое тестирование.</w:t>
      </w:r>
    </w:p>
    <w:p w:rsidR="00BF02D3" w:rsidRDefault="009B307B">
      <w:pPr>
        <w:pStyle w:val="2"/>
        <w:keepNext w:val="0"/>
        <w:keepLines w:val="0"/>
        <w:spacing w:before="240" w:after="240"/>
      </w:pPr>
      <w:bookmarkStart w:id="2" w:name="_t7b6lzak27vh" w:colFirst="0" w:colLast="0"/>
      <w:bookmarkEnd w:id="2"/>
      <w:r>
        <w:t>1.1.        Основные термины</w:t>
      </w:r>
    </w:p>
    <w:p w:rsidR="00BF02D3" w:rsidRDefault="009B307B">
      <w:pPr>
        <w:ind w:firstLine="720"/>
      </w:pPr>
      <w:r>
        <w:rPr>
          <w:i/>
        </w:rPr>
        <w:t>DevOps</w:t>
      </w:r>
      <w:r>
        <w:t xml:space="preserve"> – методология автоматизации технологических процессов сборки, настройки и развёртывания программного обеспечения, предполагающая активное взаимодействие специалистов по разработке со специалистами по информационно-технологическому обслуживанию и взаимную </w:t>
      </w:r>
      <w:r>
        <w:t>интеграцию их технологических процессов друг в друга для обеспечения высокого качества программного продукта.</w:t>
      </w:r>
    </w:p>
    <w:p w:rsidR="00BF02D3" w:rsidRDefault="009B307B">
      <w:r>
        <w:rPr>
          <w:i/>
        </w:rPr>
        <w:t>Continuous Integration</w:t>
      </w:r>
      <w:r>
        <w:t xml:space="preserve"> – сборка, тестирование и доставка приложения без участия человека.</w:t>
      </w:r>
    </w:p>
    <w:p w:rsidR="00BF02D3" w:rsidRDefault="009B307B">
      <w:r>
        <w:rPr>
          <w:i/>
        </w:rPr>
        <w:t>Continuous Testing</w:t>
      </w:r>
      <w:r>
        <w:t xml:space="preserve"> – выполнение автоматизированных тесто</w:t>
      </w:r>
      <w:r>
        <w:t>в в рамках конвейера поставки ПО для получения немедленной обратной связи</w:t>
      </w:r>
    </w:p>
    <w:p w:rsidR="00BF02D3" w:rsidRDefault="009B307B">
      <w:r>
        <w:rPr>
          <w:i/>
        </w:rPr>
        <w:t>Continuous Delivery</w:t>
      </w:r>
      <w:r>
        <w:t xml:space="preserve"> – подход к разработке, в рамках которого приложение создаётся в короткие циклы, причём выпуск приложения надлежащего качества гарантирован в любое время.</w:t>
      </w:r>
    </w:p>
    <w:p w:rsidR="00BF02D3" w:rsidRDefault="009B307B">
      <w:r>
        <w:rPr>
          <w:i/>
        </w:rPr>
        <w:t>Continuo</w:t>
      </w:r>
      <w:r>
        <w:rPr>
          <w:i/>
        </w:rPr>
        <w:t>us Deployment</w:t>
      </w:r>
      <w:r>
        <w:t xml:space="preserve"> – подход к разработке, при котором функциональные возможности предоставляются посредством автоматизированного развёртывания.</w:t>
      </w:r>
    </w:p>
    <w:p w:rsidR="00BF02D3" w:rsidRDefault="009B307B">
      <w:r>
        <w:rPr>
          <w:i/>
        </w:rPr>
        <w:t>Infrastructure as Code</w:t>
      </w:r>
      <w:r>
        <w:t xml:space="preserve"> — подход для управления и описания инфраструктуры через конфигурационные файлы или взаимодейст</w:t>
      </w:r>
      <w:r>
        <w:t>вие, а не через ручное редактирование конфигураций на серверах.</w:t>
      </w:r>
    </w:p>
    <w:p w:rsidR="00BF02D3" w:rsidRDefault="009B307B">
      <w:pPr>
        <w:pStyle w:val="2"/>
        <w:keepNext w:val="0"/>
        <w:keepLines w:val="0"/>
        <w:spacing w:before="240" w:after="240"/>
      </w:pPr>
      <w:bookmarkStart w:id="3" w:name="_ftotrtz0bi1p" w:colFirst="0" w:colLast="0"/>
      <w:bookmarkEnd w:id="3"/>
      <w:r>
        <w:t>1.2.        Жизненный цикл продукта и DevOps</w:t>
      </w:r>
    </w:p>
    <w:p w:rsidR="00BF02D3" w:rsidRDefault="009B307B">
      <w:pPr>
        <w:spacing w:before="240"/>
        <w:ind w:firstLine="700"/>
      </w:pPr>
      <w:r>
        <w:lastRenderedPageBreak/>
        <w:t xml:space="preserve">На рис. 1 приведена схема внесения модификаций в программный продукт.  </w:t>
      </w:r>
    </w:p>
    <w:p w:rsidR="00BF02D3" w:rsidRDefault="009B307B">
      <w:pPr>
        <w:spacing w:before="240"/>
        <w:ind w:firstLine="700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3530438" cy="1972115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438" cy="1972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2D3" w:rsidRDefault="009B307B">
      <w:pPr>
        <w:spacing w:before="240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Рис. 1. Схема внесения модификации в программный продукт</w:t>
      </w:r>
    </w:p>
    <w:p w:rsidR="00BF02D3" w:rsidRDefault="009B307B">
      <w:pPr>
        <w:ind w:firstLine="700"/>
      </w:pPr>
      <w:r>
        <w:t>Методология DevO</w:t>
      </w:r>
      <w:r>
        <w:t>ps предполагает следующие изменения:</w:t>
      </w:r>
    </w:p>
    <w:p w:rsidR="00BF02D3" w:rsidRDefault="009B307B">
      <w:pPr>
        <w:numPr>
          <w:ilvl w:val="0"/>
          <w:numId w:val="1"/>
        </w:numPr>
      </w:pPr>
      <w:r>
        <w:t xml:space="preserve">На этапе </w:t>
      </w:r>
      <w:r>
        <w:rPr>
          <w:b/>
        </w:rPr>
        <w:t>разработки</w:t>
      </w:r>
      <w:r>
        <w:t xml:space="preserve"> – ведение репозитория, автоматизация тестирования, сбор статистики, проверка корректности сборки ПО.</w:t>
      </w:r>
    </w:p>
    <w:p w:rsidR="00BF02D3" w:rsidRDefault="009B307B">
      <w:pPr>
        <w:numPr>
          <w:ilvl w:val="0"/>
          <w:numId w:val="1"/>
        </w:numPr>
      </w:pPr>
      <w:r>
        <w:t xml:space="preserve">На этапе </w:t>
      </w:r>
      <w:r>
        <w:rPr>
          <w:b/>
        </w:rPr>
        <w:t>приемки</w:t>
      </w:r>
      <w:r>
        <w:t xml:space="preserve"> – автоматическое тестирование в пользовательских условиях, оценка качества работы</w:t>
      </w:r>
      <w:r>
        <w:t xml:space="preserve">.  </w:t>
      </w:r>
    </w:p>
    <w:p w:rsidR="00BF02D3" w:rsidRDefault="009B307B">
      <w:pPr>
        <w:numPr>
          <w:ilvl w:val="0"/>
          <w:numId w:val="1"/>
        </w:numPr>
      </w:pPr>
      <w:r>
        <w:t xml:space="preserve">На этапе </w:t>
      </w:r>
      <w:r>
        <w:rPr>
          <w:b/>
        </w:rPr>
        <w:t>развертывания</w:t>
      </w:r>
      <w:r>
        <w:t xml:space="preserve"> – автоматизированная настройка среды у пользователя.</w:t>
      </w:r>
    </w:p>
    <w:p w:rsidR="00BF02D3" w:rsidRDefault="009B307B">
      <w:pPr>
        <w:numPr>
          <w:ilvl w:val="0"/>
          <w:numId w:val="1"/>
        </w:numPr>
      </w:pPr>
      <w:r>
        <w:t xml:space="preserve">На этапе </w:t>
      </w:r>
      <w:r>
        <w:rPr>
          <w:b/>
        </w:rPr>
        <w:t>релиза</w:t>
      </w:r>
      <w:r>
        <w:t xml:space="preserve"> – автоматизация рутинных действий (release notes, выставление тегов, подписание пакетов ЭЦП).</w:t>
      </w:r>
    </w:p>
    <w:p w:rsidR="00BF02D3" w:rsidRDefault="009B307B">
      <w:pPr>
        <w:pStyle w:val="2"/>
        <w:keepNext w:val="0"/>
        <w:keepLines w:val="0"/>
        <w:spacing w:before="240" w:after="240"/>
      </w:pPr>
      <w:bookmarkStart w:id="4" w:name="_ee9z985xjg4s" w:colFirst="0" w:colLast="0"/>
      <w:bookmarkEnd w:id="4"/>
      <w:r>
        <w:t>1.3.        Системы контроля версий</w:t>
      </w:r>
    </w:p>
    <w:p w:rsidR="00BF02D3" w:rsidRDefault="009B307B">
      <w:r>
        <w:t>Код должен быть:</w:t>
      </w:r>
    </w:p>
    <w:p w:rsidR="00BF02D3" w:rsidRDefault="009B307B">
      <w:pPr>
        <w:numPr>
          <w:ilvl w:val="0"/>
          <w:numId w:val="2"/>
        </w:numPr>
      </w:pPr>
      <w:r>
        <w:t>синхронизован</w:t>
      </w:r>
    </w:p>
    <w:p w:rsidR="00BF02D3" w:rsidRDefault="009B307B">
      <w:pPr>
        <w:numPr>
          <w:ilvl w:val="0"/>
          <w:numId w:val="2"/>
        </w:numPr>
      </w:pPr>
      <w:r>
        <w:t>наблюдаем</w:t>
      </w:r>
    </w:p>
    <w:p w:rsidR="00BF02D3" w:rsidRDefault="009B307B">
      <w:pPr>
        <w:numPr>
          <w:ilvl w:val="0"/>
          <w:numId w:val="2"/>
        </w:numPr>
      </w:pPr>
      <w:r>
        <w:t>отчуждаем</w:t>
      </w:r>
    </w:p>
    <w:p w:rsidR="00BF02D3" w:rsidRDefault="009B307B">
      <w:r>
        <w:t>Самая популярная система контроля версий – Git.</w:t>
      </w:r>
    </w:p>
    <w:p w:rsidR="00BF02D3" w:rsidRDefault="009B307B">
      <w:r>
        <w:t>Требуется внедрить:</w:t>
      </w:r>
    </w:p>
    <w:p w:rsidR="00BF02D3" w:rsidRDefault="009B307B">
      <w:pPr>
        <w:numPr>
          <w:ilvl w:val="0"/>
          <w:numId w:val="11"/>
        </w:numPr>
      </w:pPr>
      <w:r>
        <w:lastRenderedPageBreak/>
        <w:t>Соглашения о версиях языков программирования, сред разработки, стилей кодирования</w:t>
      </w:r>
    </w:p>
    <w:p w:rsidR="00BF02D3" w:rsidRDefault="009B307B">
      <w:pPr>
        <w:numPr>
          <w:ilvl w:val="0"/>
          <w:numId w:val="11"/>
        </w:numPr>
      </w:pPr>
      <w:r>
        <w:t>Правила ветвления</w:t>
      </w:r>
    </w:p>
    <w:p w:rsidR="00BF02D3" w:rsidRDefault="009B307B">
      <w:pPr>
        <w:numPr>
          <w:ilvl w:val="0"/>
          <w:numId w:val="11"/>
        </w:numPr>
      </w:pPr>
      <w:r>
        <w:t>Правила рецензирования и слияния веток</w:t>
      </w:r>
    </w:p>
    <w:p w:rsidR="00BF02D3" w:rsidRDefault="009B307B">
      <w:pPr>
        <w:numPr>
          <w:ilvl w:val="0"/>
          <w:numId w:val="11"/>
        </w:numPr>
      </w:pPr>
      <w:r>
        <w:t>Автоматические проверки по событиям в репозитории</w:t>
      </w:r>
    </w:p>
    <w:p w:rsidR="00BF02D3" w:rsidRDefault="009B307B">
      <w:pPr>
        <w:pStyle w:val="2"/>
        <w:keepNext w:val="0"/>
        <w:keepLines w:val="0"/>
        <w:spacing w:before="240" w:after="240"/>
      </w:pPr>
      <w:bookmarkStart w:id="5" w:name="_h5apnnemaxgv" w:colFirst="0" w:colLast="0"/>
      <w:bookmarkEnd w:id="5"/>
      <w:r>
        <w:t>1.4.        Тестирование</w:t>
      </w:r>
    </w:p>
    <w:p w:rsidR="00BF02D3" w:rsidRDefault="009B307B">
      <w:pPr>
        <w:ind w:firstLine="700"/>
      </w:pPr>
      <w:r>
        <w:rPr>
          <w:i/>
        </w:rPr>
        <w:t>Ошибка</w:t>
      </w:r>
      <w:r>
        <w:t xml:space="preserve"> – несоответствие факта и желания в поведении программы. Тестирование не гарантирует отсутствие ошибок.</w:t>
      </w:r>
    </w:p>
    <w:p w:rsidR="00BF02D3" w:rsidRDefault="009B307B">
      <w:pPr>
        <w:ind w:firstLine="700"/>
      </w:pPr>
      <w:r>
        <w:t>Виды ошибок</w:t>
      </w:r>
    </w:p>
    <w:p w:rsidR="00BF02D3" w:rsidRDefault="009B307B">
      <w:pPr>
        <w:numPr>
          <w:ilvl w:val="0"/>
          <w:numId w:val="7"/>
        </w:numPr>
      </w:pPr>
      <w:r>
        <w:t>Синтаксические (деление на ноль, некорректные имена функций</w:t>
      </w:r>
      <w:r>
        <w:t>)</w:t>
      </w:r>
    </w:p>
    <w:p w:rsidR="00BF02D3" w:rsidRPr="00CC5538" w:rsidRDefault="009B307B">
      <w:pPr>
        <w:numPr>
          <w:ilvl w:val="0"/>
          <w:numId w:val="7"/>
        </w:numPr>
        <w:rPr>
          <w:lang w:val="en-US"/>
        </w:rPr>
      </w:pPr>
      <w:r w:rsidRPr="00CC5538">
        <w:rPr>
          <w:lang w:val="en-US"/>
        </w:rPr>
        <w:t>Runtime-</w:t>
      </w:r>
      <w:r>
        <w:t>ошибки</w:t>
      </w:r>
      <w:r w:rsidRPr="00CC5538">
        <w:rPr>
          <w:lang w:val="en-US"/>
        </w:rPr>
        <w:t xml:space="preserve"> (Segfault, NPE, OutOfMemory)</w:t>
      </w:r>
    </w:p>
    <w:p w:rsidR="00BF02D3" w:rsidRDefault="009B307B">
      <w:pPr>
        <w:numPr>
          <w:ilvl w:val="0"/>
          <w:numId w:val="7"/>
        </w:numPr>
      </w:pPr>
      <w:r>
        <w:t>Ошибки конкурентного доступа (дедлоки)</w:t>
      </w:r>
    </w:p>
    <w:p w:rsidR="00BF02D3" w:rsidRDefault="009B307B">
      <w:pPr>
        <w:numPr>
          <w:ilvl w:val="0"/>
          <w:numId w:val="7"/>
        </w:numPr>
      </w:pPr>
      <w:r>
        <w:t>Поведение не соответствует спецификации</w:t>
      </w:r>
    </w:p>
    <w:p w:rsidR="00BF02D3" w:rsidRDefault="009B307B">
      <w:pPr>
        <w:ind w:firstLine="700"/>
      </w:pPr>
      <w:r>
        <w:t>Тестирование классифицируется по видам ошибок, которые оно может потенциально обнаружить:</w:t>
      </w:r>
    </w:p>
    <w:p w:rsidR="00BF02D3" w:rsidRDefault="009B307B">
      <w:pPr>
        <w:numPr>
          <w:ilvl w:val="0"/>
          <w:numId w:val="14"/>
        </w:numPr>
      </w:pPr>
      <w:r>
        <w:t>Статический анализ ПО – определение мест,</w:t>
      </w:r>
      <w:r>
        <w:t xml:space="preserve"> где может быть ошибка, без реального выполнения исследуемых программ</w:t>
      </w:r>
    </w:p>
    <w:p w:rsidR="00BF02D3" w:rsidRDefault="009B307B">
      <w:pPr>
        <w:numPr>
          <w:ilvl w:val="0"/>
          <w:numId w:val="14"/>
        </w:numPr>
      </w:pPr>
      <w:r>
        <w:t>Юнит-тестирование – тестирование отдельных модулей продукта – пакета, функции, класса и т. д.</w:t>
      </w:r>
    </w:p>
    <w:p w:rsidR="00BF02D3" w:rsidRDefault="009B307B">
      <w:pPr>
        <w:numPr>
          <w:ilvl w:val="0"/>
          <w:numId w:val="14"/>
        </w:numPr>
      </w:pPr>
      <w:r>
        <w:t>Интеграционное тестирование – запуск продукта целиком в естественной среде выполнения, прове</w:t>
      </w:r>
      <w:r>
        <w:t>рка общей корректности его работы.</w:t>
      </w:r>
    </w:p>
    <w:p w:rsidR="00BF02D3" w:rsidRDefault="009B307B">
      <w:pPr>
        <w:numPr>
          <w:ilvl w:val="0"/>
          <w:numId w:val="14"/>
        </w:numPr>
      </w:pPr>
      <w:r>
        <w:t>Функциональное тестирование – проверка соответствия продукта функциональным требованиям.</w:t>
      </w:r>
    </w:p>
    <w:p w:rsidR="00BF02D3" w:rsidRDefault="009B307B">
      <w:pPr>
        <w:numPr>
          <w:ilvl w:val="0"/>
          <w:numId w:val="14"/>
        </w:numPr>
      </w:pPr>
      <w:r>
        <w:t xml:space="preserve">Нагрузочное тестирование – проверка производительности системы под нагрузкой. </w:t>
      </w:r>
    </w:p>
    <w:p w:rsidR="00BF02D3" w:rsidRDefault="009B307B">
      <w:pPr>
        <w:pStyle w:val="1"/>
        <w:ind w:left="720"/>
      </w:pPr>
      <w:bookmarkStart w:id="6" w:name="_6y37762prtq1" w:colFirst="0" w:colLast="0"/>
      <w:bookmarkEnd w:id="6"/>
      <w:r>
        <w:lastRenderedPageBreak/>
        <w:t>Лекция 2. Docker. Введение.</w:t>
      </w:r>
    </w:p>
    <w:p w:rsidR="00BF02D3" w:rsidRDefault="009B307B">
      <w:pPr>
        <w:pStyle w:val="2"/>
        <w:spacing w:before="240" w:after="240"/>
      </w:pPr>
      <w:bookmarkStart w:id="7" w:name="_hvdsnc54bmco" w:colFirst="0" w:colLast="0"/>
      <w:bookmarkEnd w:id="7"/>
      <w:r>
        <w:t>2.1. Задача автоматизации</w:t>
      </w:r>
      <w:r>
        <w:t xml:space="preserve"> среды </w:t>
      </w:r>
    </w:p>
    <w:p w:rsidR="00BF02D3" w:rsidRDefault="009B307B">
      <w:r>
        <w:t xml:space="preserve">В рамках методологии DevOps автоматизируют: </w:t>
      </w:r>
    </w:p>
    <w:p w:rsidR="00BF02D3" w:rsidRDefault="009B307B">
      <w:pPr>
        <w:numPr>
          <w:ilvl w:val="0"/>
          <w:numId w:val="15"/>
        </w:numPr>
      </w:pPr>
      <w:r>
        <w:t>настройку среды</w:t>
      </w:r>
    </w:p>
    <w:p w:rsidR="00BF02D3" w:rsidRDefault="009B307B">
      <w:pPr>
        <w:numPr>
          <w:ilvl w:val="0"/>
          <w:numId w:val="15"/>
        </w:numPr>
      </w:pPr>
      <w:r>
        <w:t>сборку</w:t>
      </w:r>
    </w:p>
    <w:p w:rsidR="00BF02D3" w:rsidRDefault="009B307B">
      <w:pPr>
        <w:numPr>
          <w:ilvl w:val="0"/>
          <w:numId w:val="15"/>
        </w:numPr>
      </w:pPr>
      <w:r>
        <w:t>запуск</w:t>
      </w:r>
    </w:p>
    <w:p w:rsidR="00BF02D3" w:rsidRDefault="009B307B">
      <w:pPr>
        <w:numPr>
          <w:ilvl w:val="0"/>
          <w:numId w:val="15"/>
        </w:numPr>
      </w:pPr>
      <w:r>
        <w:t>развертывание</w:t>
      </w:r>
    </w:p>
    <w:p w:rsidR="00BF02D3" w:rsidRDefault="009B307B">
      <w:r>
        <w:t>Это необходимо делать:</w:t>
      </w:r>
    </w:p>
    <w:p w:rsidR="00BF02D3" w:rsidRDefault="009B307B">
      <w:pPr>
        <w:numPr>
          <w:ilvl w:val="0"/>
          <w:numId w:val="15"/>
        </w:numPr>
      </w:pPr>
      <w:r>
        <w:t>стабильно</w:t>
      </w:r>
    </w:p>
    <w:p w:rsidR="00BF02D3" w:rsidRDefault="009B307B">
      <w:pPr>
        <w:numPr>
          <w:ilvl w:val="0"/>
          <w:numId w:val="15"/>
        </w:numPr>
      </w:pPr>
      <w:r>
        <w:t xml:space="preserve">повторимо </w:t>
      </w:r>
    </w:p>
    <w:p w:rsidR="00BF02D3" w:rsidRDefault="009B307B">
      <w:pPr>
        <w:numPr>
          <w:ilvl w:val="0"/>
          <w:numId w:val="15"/>
        </w:numPr>
      </w:pPr>
      <w:r>
        <w:t>управляемо</w:t>
      </w:r>
    </w:p>
    <w:p w:rsidR="00BF02D3" w:rsidRDefault="009B307B">
      <w:r>
        <w:t>При этом возникают следующие проблемы:</w:t>
      </w:r>
    </w:p>
    <w:p w:rsidR="00BF02D3" w:rsidRDefault="009B307B">
      <w:pPr>
        <w:numPr>
          <w:ilvl w:val="0"/>
          <w:numId w:val="15"/>
        </w:numPr>
      </w:pPr>
      <w:r>
        <w:t>различные версии программных зависимостей, инструментов, ОС</w:t>
      </w:r>
    </w:p>
    <w:p w:rsidR="00BF02D3" w:rsidRDefault="009B307B">
      <w:pPr>
        <w:numPr>
          <w:ilvl w:val="0"/>
          <w:numId w:val="15"/>
        </w:numPr>
      </w:pPr>
      <w:r>
        <w:t xml:space="preserve">разное аппаратное обеспечение </w:t>
      </w:r>
    </w:p>
    <w:p w:rsidR="00BF02D3" w:rsidRDefault="009B307B">
      <w:r>
        <w:t>Пути решения проблем:</w:t>
      </w:r>
    </w:p>
    <w:p w:rsidR="00BF02D3" w:rsidRDefault="009B307B">
      <w:pPr>
        <w:numPr>
          <w:ilvl w:val="0"/>
          <w:numId w:val="5"/>
        </w:numPr>
      </w:pPr>
      <w:r>
        <w:t>Документирование версии зависимостей, инструментов и ОС</w:t>
      </w:r>
    </w:p>
    <w:p w:rsidR="00BF02D3" w:rsidRDefault="009B307B">
      <w:pPr>
        <w:numPr>
          <w:ilvl w:val="0"/>
          <w:numId w:val="5"/>
        </w:numPr>
      </w:pPr>
      <w:r>
        <w:t>Инструменты автоматизации действий: Сhef, Puppet, Ansible</w:t>
      </w:r>
    </w:p>
    <w:p w:rsidR="00BF02D3" w:rsidRDefault="009B307B">
      <w:pPr>
        <w:numPr>
          <w:ilvl w:val="0"/>
          <w:numId w:val="5"/>
        </w:numPr>
      </w:pPr>
      <w:r>
        <w:t>Инструменты виртуализации и изоляции: Docker, VMWare, QEMU</w:t>
      </w:r>
    </w:p>
    <w:p w:rsidR="00BF02D3" w:rsidRDefault="009B307B">
      <w:pPr>
        <w:pStyle w:val="2"/>
        <w:spacing w:before="240" w:after="240"/>
      </w:pPr>
      <w:bookmarkStart w:id="8" w:name="_wf9iyo4anwsp" w:colFirst="0" w:colLast="0"/>
      <w:bookmarkEnd w:id="8"/>
      <w:r>
        <w:t>2.2. Docker</w:t>
      </w:r>
    </w:p>
    <w:p w:rsidR="00BF02D3" w:rsidRDefault="009B307B">
      <w:pPr>
        <w:ind w:firstLine="720"/>
      </w:pPr>
      <w:r>
        <w:rPr>
          <w:i/>
        </w:rPr>
        <w:t>Docker</w:t>
      </w:r>
      <w:r>
        <w:t xml:space="preserve"> –  это сист</w:t>
      </w:r>
      <w:r>
        <w:t>ема изоляции процессов, версионирования и управления подобными процессами.</w:t>
      </w:r>
    </w:p>
    <w:p w:rsidR="00BF02D3" w:rsidRDefault="009B307B">
      <w:r>
        <w:t>Изоляция:</w:t>
      </w:r>
    </w:p>
    <w:p w:rsidR="00BF02D3" w:rsidRDefault="009B307B">
      <w:pPr>
        <w:numPr>
          <w:ilvl w:val="0"/>
          <w:numId w:val="9"/>
        </w:numPr>
      </w:pPr>
      <w:r>
        <w:t>похожа на виртуализацию, но имеет меньше ограничений</w:t>
      </w:r>
    </w:p>
    <w:p w:rsidR="00BF02D3" w:rsidRDefault="009B307B">
      <w:pPr>
        <w:numPr>
          <w:ilvl w:val="0"/>
          <w:numId w:val="9"/>
        </w:numPr>
      </w:pPr>
      <w:r>
        <w:t>общие ресурсы с ОС (ядро)</w:t>
      </w:r>
    </w:p>
    <w:p w:rsidR="00BF02D3" w:rsidRDefault="009B307B">
      <w:pPr>
        <w:numPr>
          <w:ilvl w:val="0"/>
          <w:numId w:val="9"/>
        </w:numPr>
      </w:pPr>
      <w:r>
        <w:t>свое окружение (файлы, переменные среды)</w:t>
      </w:r>
    </w:p>
    <w:p w:rsidR="00BF02D3" w:rsidRDefault="009B307B">
      <w:pPr>
        <w:numPr>
          <w:ilvl w:val="0"/>
          <w:numId w:val="9"/>
        </w:numPr>
      </w:pPr>
      <w:r>
        <w:t>свое дерево процессов</w:t>
      </w:r>
    </w:p>
    <w:p w:rsidR="00BF02D3" w:rsidRDefault="009B307B">
      <w:pPr>
        <w:numPr>
          <w:ilvl w:val="0"/>
          <w:numId w:val="9"/>
        </w:numPr>
      </w:pPr>
      <w:r>
        <w:t>ограничения на диск, ОЗУ, дерево процессов, сеть</w:t>
      </w:r>
    </w:p>
    <w:p w:rsidR="00BF02D3" w:rsidRDefault="009B307B">
      <w:r>
        <w:lastRenderedPageBreak/>
        <w:t>Чем оперирует докер:</w:t>
      </w:r>
    </w:p>
    <w:p w:rsidR="00BF02D3" w:rsidRDefault="009B307B">
      <w:pPr>
        <w:numPr>
          <w:ilvl w:val="0"/>
          <w:numId w:val="10"/>
        </w:numPr>
      </w:pPr>
      <w:r>
        <w:t>Образы / Images (заготовки для контейнеров)</w:t>
      </w:r>
    </w:p>
    <w:p w:rsidR="00BF02D3" w:rsidRDefault="009B307B">
      <w:pPr>
        <w:numPr>
          <w:ilvl w:val="0"/>
          <w:numId w:val="10"/>
        </w:numPr>
      </w:pPr>
      <w:r>
        <w:t>Теги / Tags - версии образов</w:t>
      </w:r>
    </w:p>
    <w:p w:rsidR="00BF02D3" w:rsidRDefault="009B307B">
      <w:pPr>
        <w:numPr>
          <w:ilvl w:val="0"/>
          <w:numId w:val="10"/>
        </w:numPr>
      </w:pPr>
      <w:r>
        <w:t xml:space="preserve">Контейнеры / Containers (изолированные деревья процессов) - запущенный образ с дополнительными настройками </w:t>
      </w:r>
    </w:p>
    <w:p w:rsidR="00BF02D3" w:rsidRDefault="009B307B">
      <w:pPr>
        <w:numPr>
          <w:ilvl w:val="0"/>
          <w:numId w:val="10"/>
        </w:numPr>
      </w:pPr>
      <w:r>
        <w:t>Репоз</w:t>
      </w:r>
      <w:r>
        <w:t>итории - опубликованные образы с тегами</w:t>
      </w:r>
    </w:p>
    <w:p w:rsidR="00BF02D3" w:rsidRDefault="009B307B">
      <w:r>
        <w:t>Образы состоят из:</w:t>
      </w:r>
    </w:p>
    <w:p w:rsidR="00BF02D3" w:rsidRDefault="009B307B">
      <w:pPr>
        <w:numPr>
          <w:ilvl w:val="0"/>
          <w:numId w:val="12"/>
        </w:numPr>
      </w:pPr>
      <w:r>
        <w:t>Базового образа</w:t>
      </w:r>
    </w:p>
    <w:p w:rsidR="00BF02D3" w:rsidRDefault="009B307B">
      <w:pPr>
        <w:numPr>
          <w:ilvl w:val="0"/>
          <w:numId w:val="12"/>
        </w:numPr>
      </w:pPr>
      <w:r>
        <w:t>Слоев</w:t>
      </w:r>
    </w:p>
    <w:p w:rsidR="00BF02D3" w:rsidRDefault="009B307B">
      <w:pPr>
        <w:numPr>
          <w:ilvl w:val="0"/>
          <w:numId w:val="12"/>
        </w:numPr>
      </w:pPr>
      <w:r>
        <w:t>Слоя контейнера</w:t>
      </w:r>
    </w:p>
    <w:p w:rsidR="00BF02D3" w:rsidRDefault="009B307B">
      <w:pPr>
        <w:numPr>
          <w:ilvl w:val="0"/>
          <w:numId w:val="12"/>
        </w:numPr>
      </w:pPr>
      <w:r>
        <w:t>Манифеста</w:t>
      </w:r>
    </w:p>
    <w:p w:rsidR="00BF02D3" w:rsidRDefault="009B307B">
      <w:pPr>
        <w:pStyle w:val="2"/>
        <w:spacing w:before="240" w:after="240"/>
      </w:pPr>
      <w:bookmarkStart w:id="9" w:name="_uocp8to6ya62" w:colFirst="0" w:colLast="0"/>
      <w:bookmarkEnd w:id="9"/>
      <w:r>
        <w:t>2.3. Как работают контейнеры</w:t>
      </w:r>
    </w:p>
    <w:p w:rsidR="00BF02D3" w:rsidRDefault="009B307B">
      <w:pPr>
        <w:ind w:firstLine="720"/>
      </w:pPr>
      <w:r>
        <w:t xml:space="preserve">После вызова команды </w:t>
      </w:r>
      <w:r>
        <w:rPr>
          <w:i/>
        </w:rPr>
        <w:t xml:space="preserve">docker run my_image </w:t>
      </w:r>
      <w:r>
        <w:t>docker-daemon считывает название образа, монтирует его файлы из хранилища образов. Затем docker-daemon создает новый процесс из команды docker run, ограничивая его с помощь linux namespaces:</w:t>
      </w:r>
    </w:p>
    <w:p w:rsidR="00BF02D3" w:rsidRDefault="009B307B">
      <w:pPr>
        <w:numPr>
          <w:ilvl w:val="0"/>
          <w:numId w:val="13"/>
        </w:numPr>
      </w:pPr>
      <w:r>
        <w:t>передает настройки ограничений работы контейнера (память, диск, п</w:t>
      </w:r>
      <w:r>
        <w:t>роцессор)</w:t>
      </w:r>
    </w:p>
    <w:p w:rsidR="00BF02D3" w:rsidRDefault="009B307B">
      <w:pPr>
        <w:numPr>
          <w:ilvl w:val="0"/>
          <w:numId w:val="13"/>
        </w:numPr>
      </w:pPr>
      <w:r>
        <w:t>передает кастомную среду (ENV, подключенные каталоги, сеть)</w:t>
      </w:r>
    </w:p>
    <w:p w:rsidR="00BF02D3" w:rsidRDefault="009B307B">
      <w:pPr>
        <w:numPr>
          <w:ilvl w:val="0"/>
          <w:numId w:val="13"/>
        </w:numPr>
      </w:pPr>
      <w:r>
        <w:t>монтирует к нему образ контейнера (writable)</w:t>
      </w:r>
    </w:p>
    <w:p w:rsidR="00BF02D3" w:rsidRDefault="009B307B">
      <w:r>
        <w:t>Далее процесс начинает свою работу в неведении и думая, что он один, при этом дисковое пространство убывает только, если процесс что-то пишет</w:t>
      </w:r>
      <w:r>
        <w:t xml:space="preserve"> на диск.</w:t>
      </w:r>
    </w:p>
    <w:p w:rsidR="00BF02D3" w:rsidRDefault="009B307B">
      <w:pPr>
        <w:pStyle w:val="1"/>
      </w:pPr>
      <w:bookmarkStart w:id="10" w:name="_c1muz6ihn9e5" w:colFirst="0" w:colLast="0"/>
      <w:bookmarkEnd w:id="10"/>
      <w:r>
        <w:t>Лекция 3. Docker. Работа с готовыми образами</w:t>
      </w:r>
    </w:p>
    <w:p w:rsidR="00BF02D3" w:rsidRDefault="009B307B">
      <w:pPr>
        <w:shd w:val="clear" w:color="auto" w:fill="FFFFFF"/>
        <w:ind w:firstLine="720"/>
      </w:pPr>
      <w:r>
        <w:t xml:space="preserve">Docker позволяет использовать множество готовых образов (напомним, что запущенный образ с дополнительными настройками – это контейнер). Готовые образы хранятся в реестре Docker Hub – хранилище </w:t>
      </w:r>
      <w:r>
        <w:lastRenderedPageBreak/>
        <w:t>образов.</w:t>
      </w:r>
      <w:r>
        <w:t xml:space="preserve"> В большинстве случаев вы будуте использовать базовые образы без небходимости определять и настраивать свои собственные.  </w:t>
      </w:r>
    </w:p>
    <w:p w:rsidR="00BF02D3" w:rsidRDefault="009B307B">
      <w:pPr>
        <w:pStyle w:val="2"/>
        <w:shd w:val="clear" w:color="auto" w:fill="FFFFFF"/>
        <w:spacing w:before="240" w:after="240"/>
        <w:ind w:firstLine="720"/>
      </w:pPr>
      <w:bookmarkStart w:id="11" w:name="_hluq4l3n2hs3" w:colFirst="0" w:colLast="0"/>
      <w:bookmarkEnd w:id="11"/>
      <w:r>
        <w:t>3.1. Просмотр образов и контейнеров</w:t>
      </w:r>
    </w:p>
    <w:p w:rsidR="00BF02D3" w:rsidRDefault="009B307B">
      <w:pPr>
        <w:shd w:val="clear" w:color="auto" w:fill="FFFFFF"/>
        <w:ind w:firstLine="720"/>
      </w:pPr>
      <w:r>
        <w:t>Для того, чтобы просмотреть доступные локально образы, можно использовать команду docker image li</w:t>
      </w:r>
      <w:r>
        <w:t>st или docker images, которая позволяет вывести список образов вместе с вспомогательной информацией: tag, image_id, датой создания и размером. Её синтаксис:</w:t>
      </w:r>
    </w:p>
    <w:p w:rsidR="00BF02D3" w:rsidRDefault="009B307B">
      <w:pPr>
        <w:shd w:val="clear" w:color="auto" w:fill="FFFFFF"/>
        <w:ind w:firstLine="720"/>
        <w:jc w:val="center"/>
        <w:rPr>
          <w:i/>
        </w:rPr>
      </w:pPr>
      <w:r>
        <w:rPr>
          <w:i/>
        </w:rPr>
        <w:t>docker images [OPTIONS] [REPOSITORY[:TAG]]</w:t>
      </w:r>
    </w:p>
    <w:p w:rsidR="00BF02D3" w:rsidRDefault="009B307B">
      <w:pPr>
        <w:shd w:val="clear" w:color="auto" w:fill="FFFFFF"/>
      </w:pPr>
      <w:r>
        <w:t xml:space="preserve">Команда docker images принимает необязательный аргумент </w:t>
      </w:r>
      <w:r>
        <w:rPr>
          <w:i/>
        </w:rPr>
        <w:t>[REPOSITORY[:TAG]]</w:t>
      </w:r>
      <w:r>
        <w:t xml:space="preserve">, который ограничивает список образами, соответствующими аргументу. Если вы укажете </w:t>
      </w:r>
      <w:r>
        <w:rPr>
          <w:i/>
        </w:rPr>
        <w:t>REPOSITORY</w:t>
      </w:r>
      <w:r>
        <w:t xml:space="preserve">, но не </w:t>
      </w:r>
      <w:r>
        <w:rPr>
          <w:i/>
        </w:rPr>
        <w:t>TAG</w:t>
      </w:r>
      <w:r>
        <w:t xml:space="preserve">, команда выведет список всех образов в данном репозитории. Если указаны и </w:t>
      </w:r>
      <w:r>
        <w:rPr>
          <w:i/>
        </w:rPr>
        <w:t>REPOSITORY</w:t>
      </w:r>
      <w:r>
        <w:t xml:space="preserve">, и </w:t>
      </w:r>
      <w:r>
        <w:rPr>
          <w:i/>
        </w:rPr>
        <w:t>TAG</w:t>
      </w:r>
      <w:r>
        <w:t>, отображаются только образы, соответству</w:t>
      </w:r>
      <w:r>
        <w:t xml:space="preserve">ющие заданным репозиторию и тегу. Если ничего не соответствует </w:t>
      </w:r>
      <w:r>
        <w:rPr>
          <w:i/>
        </w:rPr>
        <w:t>REPOSITORY[:TAG]</w:t>
      </w:r>
      <w:r>
        <w:t xml:space="preserve">, команда вернет пустой список. Кроме того, к команде могут применяться фильтры, например, по лэйблу или времени создания. </w:t>
      </w:r>
    </w:p>
    <w:p w:rsidR="00BF02D3" w:rsidRDefault="00BF02D3">
      <w:pPr>
        <w:shd w:val="clear" w:color="auto" w:fill="FFFFFF"/>
      </w:pPr>
    </w:p>
    <w:p w:rsidR="00BF02D3" w:rsidRDefault="009B307B">
      <w:r>
        <w:rPr>
          <w:noProof/>
          <w:lang w:val="ru-RU"/>
        </w:rPr>
        <w:drawing>
          <wp:inline distT="19050" distB="19050" distL="19050" distR="19050">
            <wp:extent cx="5731200" cy="508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2D3" w:rsidRDefault="009B307B">
      <w:pPr>
        <w:widowControl w:val="0"/>
      </w:pPr>
      <w:r>
        <w:t xml:space="preserve">Для вывода списка контейнеров используется команда </w:t>
      </w:r>
    </w:p>
    <w:p w:rsidR="00BF02D3" w:rsidRDefault="009B307B">
      <w:pPr>
        <w:widowControl w:val="0"/>
        <w:jc w:val="center"/>
        <w:rPr>
          <w:i/>
        </w:rPr>
      </w:pPr>
      <w:r>
        <w:rPr>
          <w:i/>
        </w:rPr>
        <w:t>docker ps [OPTIONS]</w:t>
      </w:r>
    </w:p>
    <w:p w:rsidR="00BF02D3" w:rsidRDefault="009B307B">
      <w:pPr>
        <w:widowControl w:val="0"/>
      </w:pPr>
      <w:r>
        <w:t xml:space="preserve">Она позволяет вывести все контейнеры, отфильтровать контейнеры, вывести последние контейнеры и т.д. </w:t>
      </w:r>
    </w:p>
    <w:p w:rsidR="00BF02D3" w:rsidRDefault="009B307B">
      <w:pPr>
        <w:rPr>
          <w:b/>
          <w:u w:val="single"/>
        </w:rPr>
      </w:pPr>
      <w:r>
        <w:rPr>
          <w:noProof/>
          <w:lang w:val="ru-RU"/>
        </w:rPr>
        <w:drawing>
          <wp:inline distT="19050" distB="19050" distL="19050" distR="19050">
            <wp:extent cx="5731200" cy="5842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r="7952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2D3" w:rsidRDefault="009B307B">
      <w:pPr>
        <w:pStyle w:val="2"/>
        <w:shd w:val="clear" w:color="auto" w:fill="FFFFFF"/>
        <w:spacing w:before="240" w:after="240"/>
        <w:ind w:firstLine="720"/>
      </w:pPr>
      <w:bookmarkStart w:id="12" w:name="_hd26fjprex2" w:colFirst="0" w:colLast="0"/>
      <w:bookmarkEnd w:id="12"/>
      <w:r>
        <w:lastRenderedPageBreak/>
        <w:t>3.2. Загрузка образов</w:t>
      </w:r>
    </w:p>
    <w:p w:rsidR="00BF02D3" w:rsidRDefault="009B307B">
      <w:pPr>
        <w:shd w:val="clear" w:color="auto" w:fill="FFFFFF"/>
        <w:ind w:firstLine="720"/>
      </w:pPr>
      <w:r>
        <w:t>Если нужный образ отсутствует, его можно загрузить с помощь</w:t>
      </w:r>
      <w:r>
        <w:t>ю команды  docker pull из репозитория. Её синтаксис:</w:t>
      </w:r>
    </w:p>
    <w:p w:rsidR="00BF02D3" w:rsidRDefault="009B307B">
      <w:pPr>
        <w:shd w:val="clear" w:color="auto" w:fill="FFFFFF"/>
        <w:ind w:firstLine="720"/>
        <w:jc w:val="center"/>
        <w:rPr>
          <w:i/>
        </w:rPr>
      </w:pPr>
      <w:r>
        <w:rPr>
          <w:i/>
        </w:rPr>
        <w:t>docker pull [OPTIONS] NAME[:TAG|@DIGEST]</w:t>
      </w:r>
    </w:p>
    <w:p w:rsidR="00BF02D3" w:rsidRDefault="009B307B">
      <w:pPr>
        <w:shd w:val="clear" w:color="auto" w:fill="FFFFFF"/>
        <w:ind w:firstLine="720"/>
      </w:pPr>
      <w:r>
        <w:t xml:space="preserve">Если тег не указан, по умолчанию используется тег </w:t>
      </w:r>
      <w:r>
        <w:rPr>
          <w:i/>
        </w:rPr>
        <w:t>:latest</w:t>
      </w:r>
      <w:r>
        <w:t>. Образы могут состоять из нескольких слоев. Слои могут быть переиспользованы - уже скачанные слои не будут загружены повторно.</w:t>
      </w:r>
    </w:p>
    <w:p w:rsidR="00BF02D3" w:rsidRDefault="009B307B">
      <w:pPr>
        <w:shd w:val="clear" w:color="auto" w:fill="FFFFFF"/>
        <w:ind w:firstLine="720"/>
      </w:pPr>
      <w:r>
        <w:t xml:space="preserve">По умолчанию </w:t>
      </w:r>
      <w:r>
        <w:rPr>
          <w:i/>
        </w:rPr>
        <w:t>docker pull</w:t>
      </w:r>
      <w:r>
        <w:t xml:space="preserve"> извлекает образы из Docker Hub. Кроме того, можно вручную указать путь к реестру, из которого следует и</w:t>
      </w:r>
      <w:r>
        <w:t>звлечь данные. Например, если вы настроили локальный реестр, вы можете указать его путь и извлекать образы из него. Путь реестра аналогичен URL-адресу, но не содержит спецификатора протокола (https://). Docker использует протокол https:// для связи с реест</w:t>
      </w:r>
      <w:r>
        <w:t>ром, если к реестру не разрешен доступ через небезопасное соединение.</w:t>
      </w:r>
    </w:p>
    <w:p w:rsidR="00BF02D3" w:rsidRDefault="00BF02D3">
      <w:pPr>
        <w:shd w:val="clear" w:color="auto" w:fill="FFFFFF"/>
      </w:pPr>
    </w:p>
    <w:p w:rsidR="00BF02D3" w:rsidRDefault="009B307B">
      <w:r>
        <w:rPr>
          <w:noProof/>
          <w:lang w:val="ru-RU"/>
        </w:rPr>
        <w:drawing>
          <wp:inline distT="19050" distB="19050" distL="19050" distR="19050">
            <wp:extent cx="5731200" cy="9652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2D3" w:rsidRDefault="009B307B">
      <w:pPr>
        <w:pStyle w:val="2"/>
        <w:spacing w:before="240" w:after="240"/>
      </w:pPr>
      <w:bookmarkStart w:id="13" w:name="_iiculx7jd1cx" w:colFirst="0" w:colLast="0"/>
      <w:bookmarkEnd w:id="13"/>
      <w:r>
        <w:t>3.3. Запуск контейнера</w:t>
      </w:r>
    </w:p>
    <w:p w:rsidR="00BF02D3" w:rsidRDefault="009B307B">
      <w:pPr>
        <w:ind w:firstLine="720"/>
      </w:pPr>
      <w:r>
        <w:t xml:space="preserve">Для того, чтобы запустить контейнер, используется команда </w:t>
      </w:r>
      <w:r>
        <w:rPr>
          <w:i/>
        </w:rPr>
        <w:t>docker run</w:t>
      </w:r>
      <w:r>
        <w:t>. Её синтаксис:</w:t>
      </w:r>
    </w:p>
    <w:p w:rsidR="00BF02D3" w:rsidRDefault="009B307B">
      <w:pPr>
        <w:jc w:val="center"/>
        <w:rPr>
          <w:i/>
        </w:rPr>
      </w:pPr>
      <w:r>
        <w:rPr>
          <w:i/>
        </w:rPr>
        <w:t>docker run [OPTIONS] IMAGE [COMMAND] [ARG...]</w:t>
      </w:r>
    </w:p>
    <w:p w:rsidR="00BF02D3" w:rsidRDefault="009B307B">
      <w:pPr>
        <w:ind w:firstLine="720"/>
      </w:pPr>
      <w:r>
        <w:t xml:space="preserve">Команда </w:t>
      </w:r>
      <w:r>
        <w:rPr>
          <w:i/>
        </w:rPr>
        <w:t>docker run</w:t>
      </w:r>
      <w:r>
        <w:t xml:space="preserve"> сначала соз</w:t>
      </w:r>
      <w:r>
        <w:t>дает слой контейнера с возможностью записи поверх указанного образа, а затем запускает его. Остановленный контейнер можно перезапустить с сохранением всех предыдущих изменений.</w:t>
      </w:r>
    </w:p>
    <w:p w:rsidR="00BF02D3" w:rsidRDefault="009B307B">
      <w:r>
        <w:t>Рассмотрим некоторые возможные опции:</w:t>
      </w:r>
    </w:p>
    <w:p w:rsidR="00BF02D3" w:rsidRDefault="00BF02D3"/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435"/>
      </w:tblGrid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--detach , -d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запустить контейнер в фоновом режиме и вывести его идентификатор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--env , -e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установить переменные окружения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--expose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открыть порт или диапазон портов</w:t>
            </w:r>
          </w:p>
        </w:tc>
      </w:tr>
      <w:tr w:rsidR="00BF02D3">
        <w:trPr>
          <w:trHeight w:val="868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--interactive , -i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держать STDIN открытым, даже если он не подключен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--label , -l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rPr>
                <w:highlight w:val="white"/>
              </w:rPr>
            </w:pPr>
            <w:r>
              <w:rPr>
                <w:highlight w:val="white"/>
              </w:rPr>
              <w:t>задать метаданные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--memory , -m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установить лимит используемой памяти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--mount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монтирование файловой системы к контейнеру</w:t>
            </w:r>
          </w:p>
        </w:tc>
      </w:tr>
      <w:tr w:rsidR="00BF02D3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--name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>присвоить контейнеру имя</w:t>
            </w:r>
          </w:p>
        </w:tc>
      </w:tr>
    </w:tbl>
    <w:p w:rsidR="00BF02D3" w:rsidRDefault="00BF02D3"/>
    <w:p w:rsidR="00BF02D3" w:rsidRDefault="009B307B">
      <w:pPr>
        <w:rPr>
          <w:b/>
          <w:u w:val="single"/>
        </w:rPr>
      </w:pPr>
      <w:r>
        <w:rPr>
          <w:b/>
          <w:noProof/>
          <w:u w:val="single"/>
          <w:lang w:val="ru-RU"/>
        </w:rPr>
        <w:drawing>
          <wp:inline distT="19050" distB="19050" distL="19050" distR="19050">
            <wp:extent cx="5731200" cy="11049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2D3" w:rsidRDefault="009B307B">
      <w:pPr>
        <w:pStyle w:val="2"/>
        <w:widowControl w:val="0"/>
        <w:spacing w:before="240" w:after="240"/>
      </w:pPr>
      <w:bookmarkStart w:id="14" w:name="_smqcfku625pk" w:colFirst="0" w:colLast="0"/>
      <w:bookmarkEnd w:id="14"/>
      <w:r>
        <w:t>3.4. Остановка и удаление контейнеров и образов</w:t>
      </w:r>
    </w:p>
    <w:p w:rsidR="00BF02D3" w:rsidRDefault="009B307B">
      <w:pPr>
        <w:ind w:left="720"/>
      </w:pPr>
      <w:r>
        <w:t>Различные команды могут использоваться для того, чтобы остановить или удалить контейнер, образ или данные:</w:t>
      </w:r>
    </w:p>
    <w:p w:rsidR="00BF02D3" w:rsidRDefault="009B307B">
      <w:pPr>
        <w:widowControl w:val="0"/>
        <w:numPr>
          <w:ilvl w:val="0"/>
          <w:numId w:val="4"/>
        </w:numPr>
      </w:pPr>
      <w:r>
        <w:t>docker kill [OPTIONS] CONTAINER [CONTAINER...] –  остановить один или несколько запущенных контейнеров</w:t>
      </w:r>
    </w:p>
    <w:p w:rsidR="00BF02D3" w:rsidRDefault="009B307B">
      <w:pPr>
        <w:widowControl w:val="0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docker rm [OPTIONS] CONTAINER [CONTAINER...] –</w:t>
      </w:r>
      <w:r>
        <w:rPr>
          <w:highlight w:val="white"/>
        </w:rPr>
        <w:t xml:space="preserve"> удалить один или несколько контейнеров</w:t>
      </w:r>
    </w:p>
    <w:p w:rsidR="00BF02D3" w:rsidRDefault="009B307B">
      <w:pPr>
        <w:widowControl w:val="0"/>
        <w:numPr>
          <w:ilvl w:val="0"/>
          <w:numId w:val="4"/>
        </w:numPr>
      </w:pPr>
      <w:r>
        <w:t>docker rmi [OPTIONS] IMAGE [IMAGE...] – удалить один или несколько образов</w:t>
      </w:r>
    </w:p>
    <w:p w:rsidR="00BF02D3" w:rsidRDefault="009B307B">
      <w:pPr>
        <w:widowControl w:val="0"/>
        <w:numPr>
          <w:ilvl w:val="0"/>
          <w:numId w:val="4"/>
        </w:numPr>
      </w:pPr>
      <w:r>
        <w:t xml:space="preserve">docker container prune [OPTIONS] – удалить все остановленные </w:t>
      </w:r>
      <w:r>
        <w:rPr>
          <w:highlight w:val="white"/>
        </w:rPr>
        <w:t>контейнеры</w:t>
      </w:r>
    </w:p>
    <w:p w:rsidR="00BF02D3" w:rsidRDefault="009B307B">
      <w:pPr>
        <w:widowControl w:val="0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lastRenderedPageBreak/>
        <w:t>docker system df [OPTIONS] – показать использование диска</w:t>
      </w:r>
    </w:p>
    <w:p w:rsidR="00BF02D3" w:rsidRDefault="009B307B">
      <w:pPr>
        <w:widowControl w:val="0"/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docker syst</w:t>
      </w:r>
      <w:r>
        <w:rPr>
          <w:highlight w:val="white"/>
        </w:rPr>
        <w:t>em prune [OPTIONS] – удалить неиспользуемые данные</w:t>
      </w:r>
    </w:p>
    <w:p w:rsidR="00BF02D3" w:rsidRDefault="009B307B">
      <w:pPr>
        <w:pStyle w:val="1"/>
        <w:widowControl w:val="0"/>
      </w:pPr>
      <w:bookmarkStart w:id="15" w:name="_y6dkee9wwq2x" w:colFirst="0" w:colLast="0"/>
      <w:bookmarkEnd w:id="15"/>
      <w:r>
        <w:t>Лекция 4. Docker. Создание своего образа</w:t>
      </w:r>
    </w:p>
    <w:p w:rsidR="00BF02D3" w:rsidRDefault="009B307B">
      <w:pPr>
        <w:ind w:firstLine="720"/>
      </w:pPr>
      <w:r>
        <w:t>Docker позволяет не только использовать готовые образы, но и создавать свои. Для этого используется dockerfile.</w:t>
      </w:r>
    </w:p>
    <w:p w:rsidR="00BF02D3" w:rsidRDefault="009B307B">
      <w:pPr>
        <w:pStyle w:val="2"/>
        <w:spacing w:before="240" w:after="240"/>
        <w:ind w:firstLine="720"/>
      </w:pPr>
      <w:bookmarkStart w:id="16" w:name="_4dpri2xetghx" w:colFirst="0" w:colLast="0"/>
      <w:bookmarkEnd w:id="16"/>
      <w:r>
        <w:t>4.1. Dockerfile</w:t>
      </w:r>
    </w:p>
    <w:p w:rsidR="00BF02D3" w:rsidRDefault="009B307B">
      <w:pPr>
        <w:ind w:firstLine="720"/>
      </w:pPr>
      <w:r>
        <w:t>Dockerfile — это текстовый документ,</w:t>
      </w:r>
      <w:r>
        <w:t xml:space="preserve"> содержащий все команды, которые пользователь может вызвать в командной строке для сборки образа. Docker создает образ из файла Dockerfile и контекста. Контекст  — это набор файлов в указанном месте PATH или URL: PATH — это каталог в вашей локальной файлов</w:t>
      </w:r>
      <w:r>
        <w:t>ой системе, URL-адрес — это расположение репозитория Git.</w:t>
      </w:r>
    </w:p>
    <w:p w:rsidR="00BF02D3" w:rsidRDefault="009B307B">
      <w:pPr>
        <w:ind w:firstLine="720"/>
        <w:rPr>
          <w:color w:val="111111"/>
          <w:highlight w:val="white"/>
        </w:rPr>
      </w:pPr>
      <w:r>
        <w:t>Dockerfile создается по определенным правилам. Комментарии начинаются с символа #. Инструкции не чувствительны к регистру, однако принято писать команды заглавными буквами, чтобы их было легче отлич</w:t>
      </w:r>
      <w:r>
        <w:t xml:space="preserve">ить от аргументов. Docker выполняет инструкции по порядку. Dockerfile должен начинаться с инструкции FROM, </w:t>
      </w:r>
      <w:r>
        <w:rPr>
          <w:color w:val="111111"/>
          <w:highlight w:val="white"/>
        </w:rPr>
        <w:t>задающей базовый (родительский) образ</w:t>
      </w:r>
      <w:r>
        <w:t>. Дальше могут следовать следующие инструкции (но они не обязательны):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 xml:space="preserve">LABEL — описывает метаданные. Например — </w:t>
      </w:r>
      <w:r>
        <w:rPr>
          <w:color w:val="111111"/>
          <w:highlight w:val="white"/>
        </w:rPr>
        <w:t>сведения о том, кто создал и поддерживает образ.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ENV — устанавливает постоянные переменные среды.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RUN — выполняет команду и создаёт слой образа. Используется для установки в контейнер пакетов.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COPY — копирует в контейнер файлы и папки.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ADD — копирует файлы</w:t>
      </w:r>
      <w:r>
        <w:rPr>
          <w:color w:val="111111"/>
          <w:highlight w:val="white"/>
        </w:rPr>
        <w:t xml:space="preserve"> и папки в контейнер, может распаковывать локальные .tar-файлы.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lastRenderedPageBreak/>
        <w:t>CMD — описывает команду с аргументами, которую нужно выполнить когда контейнер будет запущен. Аргументы могут быть переопределены при запуске контейнера. В файле может присутствовать лишь одна</w:t>
      </w:r>
      <w:r>
        <w:rPr>
          <w:color w:val="111111"/>
          <w:highlight w:val="white"/>
        </w:rPr>
        <w:t xml:space="preserve"> инструкция CMD.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WORKDIR — задаёт рабочую директорию для следующей инструкции.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ARG — задаёт переменные для передачи Docker во время сборки образа.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ENTRYPOINT — предоставляет команду с аргументами для вызова во время выполнения контейнера. Аргументы не пере</w:t>
      </w:r>
      <w:r>
        <w:rPr>
          <w:color w:val="111111"/>
          <w:highlight w:val="white"/>
        </w:rPr>
        <w:t>определяются.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EXPOSE — указывает на необходимость открыть порт.</w:t>
      </w:r>
    </w:p>
    <w:p w:rsidR="00BF02D3" w:rsidRDefault="009B307B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color w:val="111111"/>
          <w:highlight w:val="white"/>
        </w:rPr>
        <w:t>VOLUME — создаёт точку монтирования для работы с постоянным хранилищем.</w:t>
      </w:r>
    </w:p>
    <w:p w:rsidR="00BF02D3" w:rsidRDefault="009B307B">
      <w:r>
        <w:t>Готовый dockerfile может выглядеть, например, так: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#Задаем базовый образ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FROM python:3.6-alpine 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#Задаем рабочую директорию для следующих команд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WORKDIR /app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#Копируем файлы в контейнер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COPY ./requirements.txt ./ 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COPY ./server.py ./ 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COPY ./do_db_stuff.py ./ 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Устанавливаем</w:t>
      </w:r>
      <w:r w:rsidRPr="00CC55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CC55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контейнере</w:t>
      </w:r>
      <w:r w:rsidRPr="00CC55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пакеты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>RUN python -m pip install -r ./requirements.txt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RUN date </w:t>
      </w:r>
      <w:r>
        <w:rPr>
          <w:sz w:val="24"/>
          <w:szCs w:val="24"/>
        </w:rPr>
        <w:t>-R &gt; ./version.txt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#выполяем в контейнере команду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>CMD python -m http.server 8000</w:t>
      </w:r>
    </w:p>
    <w:p w:rsidR="00BF02D3" w:rsidRDefault="009B307B">
      <w:pPr>
        <w:pStyle w:val="2"/>
        <w:spacing w:before="240" w:after="240"/>
      </w:pPr>
      <w:bookmarkStart w:id="17" w:name="_t0232bxxlx0b" w:colFirst="0" w:colLast="0"/>
      <w:bookmarkEnd w:id="17"/>
      <w:r>
        <w:t>4.2. Сборка образа</w:t>
      </w:r>
    </w:p>
    <w:p w:rsidR="00BF02D3" w:rsidRDefault="009B307B">
      <w:pPr>
        <w:ind w:firstLine="720"/>
      </w:pPr>
      <w:r>
        <w:t xml:space="preserve">Сборка образа выполняется с помощью команды </w:t>
      </w:r>
      <w:r>
        <w:rPr>
          <w:i/>
        </w:rPr>
        <w:t>docker build</w:t>
      </w:r>
      <w:r>
        <w:t xml:space="preserve">. Сборка выполняется демоном Docker, а не интерфейсом командной </w:t>
      </w:r>
      <w:r>
        <w:lastRenderedPageBreak/>
        <w:t>строки. Первое, что делает процесс с</w:t>
      </w:r>
      <w:r>
        <w:t>борки, это отправляет весь контекст (рекурсивно) демону. Традиционно Dockerfile называется Dockerfile и располагается в корне контекста. Однако вы можете использовать флаг -f, чтобы указать Dockerfile в любом месте вашей файловой системы.</w:t>
      </w:r>
    </w:p>
    <w:p w:rsidR="00BF02D3" w:rsidRPr="00CC5538" w:rsidRDefault="009B307B">
      <w:pPr>
        <w:jc w:val="center"/>
        <w:rPr>
          <w:i/>
          <w:lang w:val="en-US"/>
        </w:rPr>
      </w:pPr>
      <w:r w:rsidRPr="00CC5538">
        <w:rPr>
          <w:i/>
          <w:lang w:val="en-US"/>
        </w:rPr>
        <w:t>docker build -f /</w:t>
      </w:r>
      <w:r w:rsidRPr="00CC5538">
        <w:rPr>
          <w:i/>
          <w:lang w:val="en-US"/>
        </w:rPr>
        <w:t>path/to/a/Dockerfile .</w:t>
      </w:r>
    </w:p>
    <w:p w:rsidR="00BF02D3" w:rsidRDefault="009B307B">
      <w:r>
        <w:t>Вы можете указать репозиторий и тег, в котором будет сохранен новый образ, если сборка пройдет успешно:</w:t>
      </w:r>
    </w:p>
    <w:p w:rsidR="00BF02D3" w:rsidRPr="00CC5538" w:rsidRDefault="009B307B">
      <w:pPr>
        <w:jc w:val="center"/>
        <w:rPr>
          <w:i/>
          <w:lang w:val="en-US"/>
        </w:rPr>
      </w:pPr>
      <w:r w:rsidRPr="00CC5538">
        <w:rPr>
          <w:i/>
          <w:lang w:val="en-US"/>
        </w:rPr>
        <w:t>docker build -t shykes/myapp .</w:t>
      </w:r>
    </w:p>
    <w:p w:rsidR="00BF02D3" w:rsidRDefault="009B307B">
      <w:r>
        <w:t>Прежде чем демон Docker выполнит инструкции в Dockerfile, он выполняет предварительную проверку Do</w:t>
      </w:r>
      <w:r>
        <w:t xml:space="preserve">ckerfile и возвращает ошибку, если синтаксис неверен. Успещно собранный образ можно использовать для запуска контейнеров также, как и готовый образ. </w:t>
      </w:r>
    </w:p>
    <w:p w:rsidR="00BF02D3" w:rsidRDefault="00BF02D3"/>
    <w:p w:rsidR="00BF02D3" w:rsidRDefault="009B307B">
      <w:pPr>
        <w:pStyle w:val="1"/>
      </w:pPr>
      <w:bookmarkStart w:id="18" w:name="_7rd905rzhct4" w:colFirst="0" w:colLast="0"/>
      <w:bookmarkEnd w:id="18"/>
      <w:r>
        <w:t>Лекция 5. Docker. Работа с docker-compose</w:t>
      </w:r>
    </w:p>
    <w:p w:rsidR="00BF02D3" w:rsidRDefault="009B307B">
      <w:pPr>
        <w:pStyle w:val="2"/>
        <w:spacing w:before="240" w:after="240"/>
      </w:pPr>
      <w:bookmarkStart w:id="19" w:name="_xwi3t5u07nos" w:colFirst="0" w:colLast="0"/>
      <w:bookmarkEnd w:id="19"/>
      <w:r>
        <w:t>5.1. Создание многоконтейнерных приложений</w:t>
      </w:r>
    </w:p>
    <w:p w:rsidR="00BF02D3" w:rsidRDefault="009B307B">
      <w:pPr>
        <w:ind w:firstLine="720"/>
      </w:pPr>
      <w:r>
        <w:t>Docker Compose — это</w:t>
      </w:r>
      <w:r>
        <w:t xml:space="preserve"> инструмент для создания и запуска многоконтейнерных приложений. Для задания конфигурации используется файл YAML, а затем с помощью одной команды запускаются, управляются и масштабируются все сервисы. Docker Compose позволяет запустить или остановить все к</w:t>
      </w:r>
      <w:r>
        <w:t xml:space="preserve">онтейнеры сразу, настроить сеть, порты и имена в одном месте, а также связать контейнеры между собой. </w:t>
      </w:r>
    </w:p>
    <w:p w:rsidR="00BF02D3" w:rsidRDefault="009B307B">
      <w:r>
        <w:t>Использование Compose в основном состоит из трех шагов:</w:t>
      </w:r>
    </w:p>
    <w:p w:rsidR="00BF02D3" w:rsidRDefault="009B307B">
      <w:pPr>
        <w:numPr>
          <w:ilvl w:val="0"/>
          <w:numId w:val="3"/>
        </w:numPr>
      </w:pPr>
      <w:r>
        <w:t>Определение среды приложения с помощью Dockerfile, чтобы его можно было воспроизвести где угодно.</w:t>
      </w:r>
    </w:p>
    <w:p w:rsidR="00BF02D3" w:rsidRDefault="009B307B">
      <w:pPr>
        <w:numPr>
          <w:ilvl w:val="0"/>
          <w:numId w:val="3"/>
        </w:numPr>
      </w:pPr>
      <w:r>
        <w:lastRenderedPageBreak/>
        <w:t>Определение служб, из которых состоит приложение, в файле docker-compose.yml, чтобы их можно было запускать вместе в изолированной среде.</w:t>
      </w:r>
    </w:p>
    <w:p w:rsidR="00BF02D3" w:rsidRDefault="009B307B">
      <w:pPr>
        <w:numPr>
          <w:ilvl w:val="0"/>
          <w:numId w:val="3"/>
        </w:numPr>
      </w:pPr>
      <w:r>
        <w:t xml:space="preserve">Выполнение команды </w:t>
      </w:r>
      <w:r>
        <w:rPr>
          <w:i/>
        </w:rPr>
        <w:t>docker compose up</w:t>
      </w:r>
      <w:r>
        <w:t xml:space="preserve">, запускающей приложение. </w:t>
      </w:r>
    </w:p>
    <w:p w:rsidR="00BF02D3" w:rsidRDefault="009B307B">
      <w:pPr>
        <w:pStyle w:val="2"/>
        <w:spacing w:before="240" w:after="240"/>
      </w:pPr>
      <w:bookmarkStart w:id="20" w:name="_xsuteyw6hdnc" w:colFirst="0" w:colLast="0"/>
      <w:bookmarkEnd w:id="20"/>
      <w:r>
        <w:t>5.2. Задание конфигурации</w:t>
      </w:r>
    </w:p>
    <w:p w:rsidR="00BF02D3" w:rsidRDefault="009B307B">
      <w:pPr>
        <w:ind w:firstLine="720"/>
      </w:pPr>
      <w:r>
        <w:t>Файл с конфигурацией может с</w:t>
      </w:r>
      <w:r>
        <w:t>одержать следующие директивы (в таблице перечислены не все возможные варианты):</w:t>
      </w:r>
    </w:p>
    <w:p w:rsidR="00BF02D3" w:rsidRDefault="00BF02D3"/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</w:pPr>
            <w:r>
              <w:t>build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Задаёт параметры конфигурации, которые применяются во время сборки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</w:pPr>
            <w:r>
              <w:t>configs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Предоставляет доступ к конфигурациям для каждого сервиса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</w:pPr>
            <w:r>
              <w:t>depends_on</w:t>
            </w:r>
          </w:p>
          <w:p w:rsidR="00BF02D3" w:rsidRDefault="00BF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Задаёт зависимость между сервисами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deploy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Задаёт конфигурацию, связанную с развертыванием и запуском сервисов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devices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Задаёт список сопоставлений устройств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entrypoint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Переопределяет точку входа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environment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Задаёт переменные окружения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lastRenderedPageBreak/>
              <w:t>expose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</w:pPr>
            <w:r>
              <w:t>От</w:t>
            </w:r>
            <w:r>
              <w:t>крывает порты, не публикуя их на хост-ко</w:t>
            </w:r>
            <w:r>
              <w:t>мпьютере — они будут доступны только связанным контейнерам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healthcheck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Настраивает проверку работоспособности контейнеров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image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Указывает образ для запуска контейнера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logging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Настраивает ведение журнала событий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ports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Открывает порты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</w:pPr>
            <w:r>
              <w:t>services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Задаёт список контейнеров 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shd w:val="clear" w:color="auto" w:fill="FFFFFF"/>
              <w:ind w:left="80"/>
            </w:pPr>
            <w:r>
              <w:t>version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Задаёт версию приложения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</w:pPr>
            <w:r>
              <w:t>volumes</w:t>
            </w:r>
          </w:p>
          <w:p w:rsidR="00BF02D3" w:rsidRDefault="00BF02D3">
            <w:pPr>
              <w:widowControl w:val="0"/>
              <w:shd w:val="clear" w:color="auto" w:fill="FFFFFF"/>
              <w:ind w:left="80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Монтирует диски</w:t>
            </w:r>
          </w:p>
        </w:tc>
      </w:tr>
    </w:tbl>
    <w:p w:rsidR="00BF02D3" w:rsidRDefault="00BF02D3">
      <w:pPr>
        <w:rPr>
          <w:color w:val="595959"/>
          <w:sz w:val="36"/>
          <w:szCs w:val="36"/>
        </w:rPr>
      </w:pPr>
    </w:p>
    <w:p w:rsidR="00BF02D3" w:rsidRDefault="009B307B">
      <w:r>
        <w:t>Пример:</w:t>
      </w:r>
    </w:p>
    <w:p w:rsidR="00BF02D3" w:rsidRDefault="009B30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#Задаётся версия приложения</w:t>
      </w:r>
    </w:p>
    <w:p w:rsidR="00BF02D3" w:rsidRDefault="009B307B">
      <w:pPr>
        <w:widowControl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version: </w:t>
      </w:r>
      <w:r>
        <w:rPr>
          <w:i/>
          <w:sz w:val="24"/>
          <w:szCs w:val="24"/>
        </w:rPr>
        <w:t>‘</w:t>
      </w:r>
      <w:r>
        <w:rPr>
          <w:i/>
          <w:sz w:val="24"/>
          <w:szCs w:val="24"/>
        </w:rPr>
        <w:t>2’</w:t>
      </w:r>
    </w:p>
    <w:p w:rsidR="00BF02D3" w:rsidRDefault="009B307B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#Дальше будет список сервисов</w:t>
      </w:r>
    </w:p>
    <w:p w:rsidR="00BF02D3" w:rsidRDefault="009B307B">
      <w:pPr>
        <w:widowControl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services:</w:t>
      </w:r>
    </w:p>
    <w:p w:rsidR="00BF02D3" w:rsidRDefault="009B307B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#Первый сервис под названием app, который собирается в текущей папке, имеет </w:t>
      </w:r>
      <w:r>
        <w:rPr>
          <w:sz w:val="24"/>
          <w:szCs w:val="24"/>
        </w:rPr>
        <w:t>#</w:t>
      </w:r>
      <w:r>
        <w:rPr>
          <w:sz w:val="24"/>
          <w:szCs w:val="24"/>
        </w:rPr>
        <w:t>открытый порт 8080 и зависит от сервиса mongo</w:t>
      </w:r>
    </w:p>
    <w:p w:rsidR="00BF02D3" w:rsidRDefault="009B307B">
      <w:pPr>
        <w:widowControl w:val="0"/>
        <w:spacing w:line="276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app:</w:t>
      </w:r>
    </w:p>
    <w:p w:rsidR="00BF02D3" w:rsidRDefault="009B307B">
      <w:pPr>
        <w:widowControl w:val="0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build: .</w:t>
      </w:r>
    </w:p>
    <w:p w:rsidR="00BF02D3" w:rsidRDefault="009B307B">
      <w:pPr>
        <w:widowControl w:val="0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  <w:r>
        <w:rPr>
          <w:i/>
          <w:sz w:val="24"/>
          <w:szCs w:val="24"/>
        </w:rPr>
        <w:t>ports:</w:t>
      </w:r>
    </w:p>
    <w:p w:rsidR="00BF02D3" w:rsidRDefault="009B307B">
      <w:pPr>
        <w:widowControl w:val="0"/>
        <w:numPr>
          <w:ilvl w:val="0"/>
          <w:numId w:val="16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“8000:8000”</w:t>
      </w:r>
    </w:p>
    <w:p w:rsidR="00BF02D3" w:rsidRDefault="009B307B">
      <w:pPr>
        <w:widowControl w:val="0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depends on:</w:t>
      </w:r>
    </w:p>
    <w:p w:rsidR="00BF02D3" w:rsidRDefault="009B307B">
      <w:pPr>
        <w:widowControl w:val="0"/>
        <w:numPr>
          <w:ilvl w:val="0"/>
          <w:numId w:val="8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mongo</w:t>
      </w:r>
    </w:p>
    <w:p w:rsidR="00BF02D3" w:rsidRDefault="009B307B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#Второй сервис под названием mongo, который собирается из заданного образа mongo</w:t>
      </w:r>
    </w:p>
    <w:p w:rsidR="00BF02D3" w:rsidRPr="00CC5538" w:rsidRDefault="009B307B">
      <w:pPr>
        <w:widowControl w:val="0"/>
        <w:spacing w:line="276" w:lineRule="auto"/>
        <w:ind w:left="720"/>
        <w:rPr>
          <w:i/>
          <w:sz w:val="24"/>
          <w:szCs w:val="24"/>
          <w:lang w:val="en-US"/>
        </w:rPr>
      </w:pPr>
      <w:r w:rsidRPr="00CC5538">
        <w:rPr>
          <w:i/>
          <w:sz w:val="24"/>
          <w:szCs w:val="24"/>
          <w:lang w:val="en-US"/>
        </w:rPr>
        <w:t>mongo:</w:t>
      </w:r>
    </w:p>
    <w:p w:rsidR="00BF02D3" w:rsidRPr="00CC5538" w:rsidRDefault="009B307B">
      <w:pPr>
        <w:widowControl w:val="0"/>
        <w:spacing w:line="276" w:lineRule="auto"/>
        <w:ind w:left="1440"/>
        <w:rPr>
          <w:i/>
          <w:sz w:val="24"/>
          <w:szCs w:val="24"/>
          <w:lang w:val="en-US"/>
        </w:rPr>
      </w:pPr>
      <w:r w:rsidRPr="00CC5538">
        <w:rPr>
          <w:i/>
          <w:sz w:val="24"/>
          <w:szCs w:val="24"/>
          <w:lang w:val="en-US"/>
        </w:rPr>
        <w:t>image: “mongo: 4.0.17-xenial”</w:t>
      </w:r>
    </w:p>
    <w:p w:rsidR="00BF02D3" w:rsidRDefault="009B307B">
      <w:pPr>
        <w:pStyle w:val="1"/>
        <w:widowControl w:val="0"/>
      </w:pPr>
      <w:bookmarkStart w:id="21" w:name="_hycikp5t536s" w:colFirst="0" w:colLast="0"/>
      <w:bookmarkEnd w:id="21"/>
      <w:r>
        <w:t>Лекция</w:t>
      </w:r>
      <w:r w:rsidRPr="00CC5538">
        <w:rPr>
          <w:lang w:val="en-US"/>
        </w:rPr>
        <w:t xml:space="preserve"> 6. </w:t>
      </w:r>
      <w:r>
        <w:t>Отладка контейнеров</w:t>
      </w:r>
    </w:p>
    <w:p w:rsidR="00BF02D3" w:rsidRDefault="009B307B">
      <w:pPr>
        <w:pStyle w:val="2"/>
        <w:spacing w:before="240" w:after="240"/>
      </w:pPr>
      <w:bookmarkStart w:id="22" w:name="_pmhczwoj58f3" w:colFirst="0" w:colLast="0"/>
      <w:bookmarkEnd w:id="22"/>
      <w:r>
        <w:t>6.1. Логирование и выполнение команд в контейнере</w:t>
      </w:r>
    </w:p>
    <w:p w:rsidR="00BF02D3" w:rsidRDefault="009B307B">
      <w:pPr>
        <w:ind w:firstLine="720"/>
      </w:pPr>
      <w:r>
        <w:t xml:space="preserve">Для отладки контейнеров могут использоваться команды </w:t>
      </w:r>
      <w:r>
        <w:rPr>
          <w:i/>
        </w:rPr>
        <w:t>logs</w:t>
      </w:r>
      <w:r>
        <w:t xml:space="preserve"> </w:t>
      </w:r>
      <w:r>
        <w:t xml:space="preserve">и </w:t>
      </w:r>
      <w:r>
        <w:rPr>
          <w:i/>
        </w:rPr>
        <w:t>exec</w:t>
      </w:r>
      <w:r>
        <w:t>. Команда docker logs извлекает логи на момент выполнения команды. Её синтаксис:</w:t>
      </w:r>
    </w:p>
    <w:p w:rsidR="00BF02D3" w:rsidRDefault="009B307B">
      <w:pPr>
        <w:rPr>
          <w:i/>
        </w:rPr>
      </w:pPr>
      <w:r>
        <w:rPr>
          <w:i/>
        </w:rPr>
        <w:t>docker logs [OPTIONS] CONTAINER</w:t>
      </w:r>
    </w:p>
    <w:p w:rsidR="00BF02D3" w:rsidRDefault="009B307B">
      <w:r>
        <w:t>Команда docker logs может иметь следующие флаги:</w:t>
      </w:r>
    </w:p>
    <w:p w:rsidR="00BF02D3" w:rsidRDefault="00BF02D3"/>
    <w:tbl>
      <w:tblPr>
        <w:tblStyle w:val="a7"/>
        <w:tblW w:w="894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4"/>
        <w:gridCol w:w="4475"/>
      </w:tblGrid>
      <w:tr w:rsidR="00BF02D3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--details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Показывает дополнительные сведения</w:t>
            </w:r>
          </w:p>
        </w:tc>
      </w:tr>
      <w:tr w:rsidR="00BF02D3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--follow , -f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Позволяет следить за логами</w:t>
            </w:r>
          </w:p>
        </w:tc>
      </w:tr>
      <w:tr w:rsidR="00BF02D3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--since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Показывает логи с заданного момента времени</w:t>
            </w:r>
          </w:p>
        </w:tc>
      </w:tr>
      <w:tr w:rsidR="00BF02D3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--tail , -n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Задаёт количество отображаемых строк логов (с конца файла)</w:t>
            </w:r>
          </w:p>
        </w:tc>
      </w:tr>
      <w:tr w:rsidR="00BF02D3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--until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Показывает логи до заданного момента времени</w:t>
            </w:r>
          </w:p>
        </w:tc>
      </w:tr>
    </w:tbl>
    <w:p w:rsidR="00BF02D3" w:rsidRDefault="00BF02D3"/>
    <w:p w:rsidR="00BF02D3" w:rsidRDefault="009B307B">
      <w:r>
        <w:t>Команда</w:t>
      </w:r>
      <w:r>
        <w:rPr>
          <w:i/>
        </w:rPr>
        <w:t xml:space="preserve"> docker exec</w:t>
      </w:r>
      <w:r>
        <w:t xml:space="preserve"> запускает новую команду в работающем контейнере. Её си</w:t>
      </w:r>
      <w:r>
        <w:t>нтаксис:</w:t>
      </w:r>
    </w:p>
    <w:p w:rsidR="00BF02D3" w:rsidRDefault="009B307B">
      <w:pPr>
        <w:rPr>
          <w:i/>
        </w:rPr>
      </w:pPr>
      <w:r>
        <w:rPr>
          <w:i/>
        </w:rPr>
        <w:t>docker exec [OPTIONS] CONTAINER COMMAND [ARG...]</w:t>
      </w:r>
    </w:p>
    <w:p w:rsidR="00BF02D3" w:rsidRDefault="009B307B">
      <w:r>
        <w:t xml:space="preserve">Команда, запущенная с помощью docker exec, выполняется только во время работы основного процесса контейнера (PID 1) и не перезапускается </w:t>
      </w:r>
      <w:r>
        <w:lastRenderedPageBreak/>
        <w:t>при перезапуске контейнера. Команда будет выполняться в катал</w:t>
      </w:r>
      <w:r>
        <w:t xml:space="preserve">оге контейнера по умолчанию. </w:t>
      </w:r>
    </w:p>
    <w:p w:rsidR="00BF02D3" w:rsidRDefault="009B307B">
      <w:pPr>
        <w:pStyle w:val="2"/>
        <w:spacing w:before="240" w:after="240"/>
      </w:pPr>
      <w:bookmarkStart w:id="23" w:name="_5409ak1uvpak" w:colFirst="0" w:colLast="0"/>
      <w:bookmarkEnd w:id="23"/>
      <w:r>
        <w:t>6.2. Отладка производительности</w:t>
      </w:r>
    </w:p>
    <w:p w:rsidR="00BF02D3" w:rsidRDefault="009B307B">
      <w:pPr>
        <w:ind w:firstLine="720"/>
      </w:pPr>
      <w:r>
        <w:t xml:space="preserve">Для отладки контейнеров могут использоваться утилиты </w:t>
      </w:r>
      <w:r>
        <w:rPr>
          <w:i/>
        </w:rPr>
        <w:t>htop</w:t>
      </w:r>
      <w:r>
        <w:t xml:space="preserve"> и </w:t>
      </w:r>
      <w:r>
        <w:rPr>
          <w:i/>
        </w:rPr>
        <w:t>ctop</w:t>
      </w:r>
      <w:r>
        <w:t xml:space="preserve">. </w:t>
      </w:r>
      <w:r>
        <w:rPr>
          <w:i/>
        </w:rPr>
        <w:t>htop</w:t>
      </w:r>
      <w:r>
        <w:t xml:space="preserve"> выводит список запущенных процессов и информацию о них. </w:t>
      </w:r>
      <w:r>
        <w:rPr>
          <w:i/>
        </w:rPr>
        <w:t>htop</w:t>
      </w:r>
      <w:r>
        <w:t xml:space="preserve"> выводит в частности следующие столбцы: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PID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Идентификатор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USER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Имя пользователя владельца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RES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Размер используемой физической памяти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VIRT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Размер виртуальной памяти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Состояние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CPU%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Процент процессорного времени, которое процесс использует в данный момент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r>
              <w:t>MEM%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Процент памяти, используемой процессом в данный момент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TIME+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Время работы процесса</w:t>
            </w:r>
          </w:p>
        </w:tc>
      </w:tr>
      <w:tr w:rsidR="00BF02D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r>
              <w:t>Command</w:t>
            </w:r>
          </w:p>
          <w:p w:rsidR="00BF02D3" w:rsidRDefault="00BF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Командная строка процесса</w:t>
            </w:r>
          </w:p>
        </w:tc>
      </w:tr>
    </w:tbl>
    <w:p w:rsidR="00BF02D3" w:rsidRDefault="00BF02D3"/>
    <w:p w:rsidR="00BF02D3" w:rsidRDefault="009B307B">
      <w:r>
        <w:t xml:space="preserve">Утилита </w:t>
      </w:r>
      <w:r>
        <w:rPr>
          <w:i/>
        </w:rPr>
        <w:t>ctop</w:t>
      </w:r>
      <w:r>
        <w:t xml:space="preserve"> предоставляет краткий обзор метрик для нескольких контейнеров. Позволяет вывести имена контейнеров, их CID, нагрузку на процессор и память, информацию о передаче и получении данных. </w:t>
      </w:r>
    </w:p>
    <w:p w:rsidR="00BF02D3" w:rsidRDefault="00BF02D3"/>
    <w:p w:rsidR="00BF02D3" w:rsidRDefault="00BF02D3"/>
    <w:p w:rsidR="00BF02D3" w:rsidRDefault="00BF02D3">
      <w:pPr>
        <w:rPr>
          <w:rFonts w:ascii="Arial" w:eastAsia="Arial" w:hAnsi="Arial" w:cs="Arial"/>
          <w:color w:val="595959"/>
          <w:sz w:val="36"/>
          <w:szCs w:val="36"/>
        </w:rPr>
      </w:pPr>
    </w:p>
    <w:p w:rsidR="00BF02D3" w:rsidRDefault="009B307B">
      <w:pPr>
        <w:pStyle w:val="1"/>
      </w:pPr>
      <w:bookmarkStart w:id="24" w:name="_90k5cwtqcw7p" w:colFirst="0" w:colLast="0"/>
      <w:bookmarkEnd w:id="24"/>
      <w:r>
        <w:t>Лекция 7. Jenkins. Введение и основные сущности</w:t>
      </w:r>
    </w:p>
    <w:p w:rsidR="00BF02D3" w:rsidRDefault="009B307B">
      <w:pPr>
        <w:ind w:firstLine="720"/>
      </w:pPr>
      <w:r>
        <w:t xml:space="preserve">Jenkins — это сервер </w:t>
      </w:r>
      <w:r>
        <w:t>автоматизации с открытым исходным кодом. Он помогает автоматизировать сборку, тестирование и развертывание, облегчая процесс CI/CD. Основное приложение Jenkins  с базовыми функциями называется ядром Jenkins (core). Также Jenkins легко расширяется с помощью</w:t>
      </w:r>
      <w:r>
        <w:t xml:space="preserve"> множества плагинов, позволяющих, например, настраивать мониторинг системы.</w:t>
      </w:r>
    </w:p>
    <w:p w:rsidR="00BF02D3" w:rsidRDefault="009B307B">
      <w:pPr>
        <w:pStyle w:val="2"/>
        <w:spacing w:before="240" w:after="240"/>
      </w:pPr>
      <w:bookmarkStart w:id="25" w:name="_eghfld7c82gi" w:colFirst="0" w:colLast="0"/>
      <w:bookmarkEnd w:id="25"/>
      <w:r>
        <w:t>7.1. Инфраструктура Jenkins</w:t>
      </w:r>
    </w:p>
    <w:p w:rsidR="00BF02D3" w:rsidRDefault="009B307B">
      <w:pPr>
        <w:ind w:firstLine="720"/>
      </w:pPr>
      <w:r>
        <w:t>Структурной единицей Jenkins является нода (node) – машина, являющаяся частью среды Jenkins, способная выполнять проекты. Нодой является главный сервер Jenkins (controller) – центральный координирующий процесс, который хранит конфигурацию, загружает плагин</w:t>
      </w:r>
      <w:r>
        <w:t>ы и отображает различные пользовательские интерфейсы для Jenkins. Также нодами являются агенты (agents) – машины или контейнеры, которые подключаются к controller и выполняют задачи по его указанию. Нода может иметь 0 и больше экзекьюторов (executors), опр</w:t>
      </w:r>
      <w:r>
        <w:t>еделяющих сколько проектов может одновременно исполняться на ноде. Проект (project, job) – это задаваемое пользователем описание работы, которую должен выполнить Jenkins, например, создание части программного обеспечения.</w:t>
      </w:r>
    </w:p>
    <w:p w:rsidR="00BF02D3" w:rsidRDefault="009B307B">
      <w:pPr>
        <w:ind w:firstLine="720"/>
      </w:pPr>
      <w:r>
        <w:t>Результат запуска проекта называет</w:t>
      </w:r>
      <w:r>
        <w:t>ся билдом (build). В результате билда могут создаваться артифакты – неизменяемые файлы, которые могут использоваться в дальнейшем. Билд завершается с одним из следующих статусов:</w:t>
      </w:r>
    </w:p>
    <w:tbl>
      <w:tblPr>
        <w:tblStyle w:val="a9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470"/>
      </w:tblGrid>
      <w:tr w:rsidR="00BF02D3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Aborted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Билд был прерван до завершения</w:t>
            </w:r>
          </w:p>
        </w:tc>
      </w:tr>
      <w:tr w:rsidR="00BF02D3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lastRenderedPageBreak/>
              <w:t>Failed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Во время работы билда произошл</w:t>
            </w:r>
            <w:r>
              <w:t>а фатальная ошибка</w:t>
            </w:r>
          </w:p>
        </w:tc>
      </w:tr>
      <w:tr w:rsidR="00BF02D3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Stable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Билд был успешен и нет информации о нефатальных ошибках</w:t>
            </w:r>
          </w:p>
        </w:tc>
      </w:tr>
      <w:tr w:rsidR="00BF02D3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Successful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Во время билда не произошло ошибок компиляции</w:t>
            </w:r>
          </w:p>
        </w:tc>
      </w:tr>
      <w:tr w:rsidR="00BF02D3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spacing w:line="240" w:lineRule="auto"/>
            </w:pPr>
            <w:r>
              <w:t>Unstable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2D3" w:rsidRDefault="009B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Во время билда произошли ошибки, но не фатальные</w:t>
            </w:r>
          </w:p>
        </w:tc>
      </w:tr>
    </w:tbl>
    <w:p w:rsidR="00BF02D3" w:rsidRDefault="00BF02D3"/>
    <w:p w:rsidR="00BF02D3" w:rsidRDefault="009B307B">
      <w:pPr>
        <w:pStyle w:val="2"/>
        <w:ind w:firstLine="720"/>
      </w:pPr>
      <w:bookmarkStart w:id="26" w:name="_4809pai40i7u" w:colFirst="0" w:colLast="0"/>
      <w:bookmarkEnd w:id="26"/>
      <w:r>
        <w:t>7.2. Проекты в Jenkins</w:t>
      </w:r>
    </w:p>
    <w:p w:rsidR="00BF02D3" w:rsidRDefault="009B307B">
      <w:pPr>
        <w:ind w:firstLine="720"/>
      </w:pPr>
      <w:r>
        <w:t>Проекты бывают двух типов: Freestyle и Pipeline. Freestyle проекты настраиваются с помощью графического интерфейса, путём добавления шагов в сборку. Шаг (step) – это атомарная задача, которая указывает Jenkins, что именно необходимо сделать. Freestyle прое</w:t>
      </w:r>
      <w:r>
        <w:t>кты достаточно легко использовать, кроме того они обладают большой гибкостью. Однако они плохо применимы для больших и сложных проектов.</w:t>
      </w:r>
    </w:p>
    <w:p w:rsidR="00BF02D3" w:rsidRDefault="009B307B">
      <w:pPr>
        <w:ind w:firstLine="720"/>
      </w:pPr>
      <w:r>
        <w:t xml:space="preserve">Pipeline проекты позволяют задавать набор инструкций с помощью кода. Концептуально части проекта могут быть разбиты на </w:t>
      </w:r>
      <w:r>
        <w:t xml:space="preserve">стадии (stages), объединяющие шаги, например, “деплой” или “тестирование”. Для написания pipeline проектов используется язык програмирования Groovy. </w:t>
      </w:r>
    </w:p>
    <w:p w:rsidR="00BF02D3" w:rsidRDefault="009B307B">
      <w:pPr>
        <w:ind w:firstLine="720"/>
      </w:pPr>
      <w:r>
        <w:t xml:space="preserve">Существует два синтаксиса pipeline проектов - декларативный (declarative pipeline) и скриптовый (scripted </w:t>
      </w:r>
      <w:r>
        <w:t xml:space="preserve">pipeline).  Декларативный синтаксис ограничивает то, что доступно пользователю, более строгой и заранее определенной структурой, что делает его идеальным выбором для простых проектов. Скриптовый синтаксис имеет очень мало ограничений, которые как правило, </w:t>
      </w:r>
      <w:r>
        <w:t>определяются самим Groovy, что делает его идеальным выбором для опытных пользователей и тех, у кого более сложные задачи. Как следует из названия, декларативный синтаксис предполагает декларативную модель программирования, а скриптовый – императивную.</w:t>
      </w:r>
    </w:p>
    <w:p w:rsidR="00BF02D3" w:rsidRDefault="009B307B">
      <w:pPr>
        <w:pStyle w:val="1"/>
      </w:pPr>
      <w:bookmarkStart w:id="27" w:name="_5z0eo8nxwmq3" w:colFirst="0" w:colLast="0"/>
      <w:bookmarkEnd w:id="27"/>
      <w:r>
        <w:lastRenderedPageBreak/>
        <w:t>Лекц</w:t>
      </w:r>
      <w:r>
        <w:t>ия 8. Jenkins. Настройка Job, анализ сборок, особенности эксплуатации</w:t>
      </w:r>
    </w:p>
    <w:p w:rsidR="00BF02D3" w:rsidRDefault="009B307B">
      <w:pPr>
        <w:pStyle w:val="2"/>
        <w:spacing w:before="240" w:after="240"/>
      </w:pPr>
      <w:bookmarkStart w:id="28" w:name="_ug8ot6ov23zs" w:colFirst="0" w:colLast="0"/>
      <w:bookmarkEnd w:id="28"/>
      <w:r>
        <w:t>8.1. Настройка проектов</w:t>
      </w:r>
    </w:p>
    <w:p w:rsidR="00BF02D3" w:rsidRDefault="009B307B">
      <w:pPr>
        <w:ind w:firstLine="720"/>
      </w:pPr>
      <w:r>
        <w:t>Проект в Jenkins — это последовательность шагов, которые поддерживают реализацию и интеграцию CI/CD в ваш процесс разработки программного обеспечения. Pipeline пр</w:t>
      </w:r>
      <w:r>
        <w:t xml:space="preserve">оекты создаются на языке программирования Groovy, в FreeStyle проектах те же шаги задаются с помощью графического интерфейса. Далее будут подробнее рассмотрены различные возможности проектов в Jenkins. </w:t>
      </w:r>
    </w:p>
    <w:p w:rsidR="00BF02D3" w:rsidRDefault="009B307B">
      <w:pPr>
        <w:ind w:firstLine="720"/>
      </w:pPr>
      <w:r>
        <w:t>Шаг можно рассматривать как одну команду, которая вып</w:t>
      </w:r>
      <w:r>
        <w:t xml:space="preserve">олняет одно действие. Если шаг успешно выполнен, Jenkins переходит к следующему шагу, если шаг неуспешен, процесс прерывается. Такими шагами могут быть, например, тестирование, деплой или выполнение любой консольной программы. </w:t>
      </w:r>
    </w:p>
    <w:p w:rsidR="00BF02D3" w:rsidRDefault="009B307B">
      <w:pPr>
        <w:ind w:firstLine="720"/>
      </w:pPr>
      <w:r>
        <w:t>Также существуют шаги, котор</w:t>
      </w:r>
      <w:r>
        <w:t xml:space="preserve">ые «обертывают» другие шаги и позволяют, например, повторять шаг до тех пор, пока он не будет успешными, или наоборот завершить процесс, если шаг занимает слишком много времени. После выполнения проекта может потребоваться постобработка, например, очистка </w:t>
      </w:r>
      <w:r>
        <w:t>рабочего пространства, сохранение артефактов, логирование или отправление уведомления со статусом проекта. Кроме того, Jenkins позволяет задавать переменные окружения как для одного шага так и для всего проекта. Например, так можно задавать данные для авто</w:t>
      </w:r>
      <w:r>
        <w:t xml:space="preserve">ризации, которые не стоит напрямую прописывать в проекте, или указывать системные требования к ноде, на которой будет выполняться проект. </w:t>
      </w:r>
    </w:p>
    <w:p w:rsidR="00BF02D3" w:rsidRDefault="009B307B">
      <w:pPr>
        <w:ind w:firstLine="720"/>
      </w:pPr>
      <w:r>
        <w:t xml:space="preserve">Jenkins позволяет не только автоматизированно выполнять шаги, но и может ожидать реакции человека. Например, человек </w:t>
      </w:r>
      <w:r>
        <w:t xml:space="preserve">может быть </w:t>
      </w:r>
      <w:r>
        <w:lastRenderedPageBreak/>
        <w:t xml:space="preserve">необходим, чтобы ввести данные или подтвердить допустимость следующего шага. </w:t>
      </w:r>
    </w:p>
    <w:p w:rsidR="00BF02D3" w:rsidRDefault="009B307B">
      <w:pPr>
        <w:pStyle w:val="2"/>
        <w:spacing w:before="240" w:after="240"/>
        <w:ind w:firstLine="720"/>
      </w:pPr>
      <w:bookmarkStart w:id="29" w:name="_jxefegalrimq" w:colFirst="0" w:colLast="0"/>
      <w:bookmarkEnd w:id="29"/>
      <w:r>
        <w:t>8.2. Пример проекта</w:t>
      </w:r>
    </w:p>
    <w:p w:rsidR="00BF02D3" w:rsidRDefault="009B307B">
      <w:r>
        <w:tab/>
        <w:t xml:space="preserve">Рассмотрим пример проекта, содержащего некоторые из описанных выше шагов. 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pipeline {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>/*проект может выполняться на любом доступном агенте*/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agent any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stages {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/* Деплой в тестовой среде */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stage('Deploy - Staging') {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>/*Запуск двух скриптов*/</w:t>
      </w:r>
    </w:p>
    <w:p w:rsidR="00BF02D3" w:rsidRPr="00CC5538" w:rsidRDefault="009B307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</w:t>
      </w:r>
      <w:r w:rsidRPr="00CC5538">
        <w:rPr>
          <w:sz w:val="24"/>
          <w:szCs w:val="24"/>
          <w:lang w:val="en-US"/>
        </w:rPr>
        <w:t>steps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    sh './deploy staging'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    sh './run-smoke-tests'</w:t>
      </w:r>
    </w:p>
    <w:p w:rsidR="00BF02D3" w:rsidRDefault="009B307B">
      <w:pPr>
        <w:rPr>
          <w:sz w:val="24"/>
          <w:szCs w:val="24"/>
        </w:rPr>
      </w:pPr>
      <w:r w:rsidRPr="00CC5538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/*Шаг, </w:t>
      </w:r>
      <w:r>
        <w:rPr>
          <w:sz w:val="24"/>
          <w:szCs w:val="24"/>
        </w:rPr>
        <w:t>ожидающий подтверждения от человека */</w:t>
      </w:r>
    </w:p>
    <w:p w:rsidR="00BF02D3" w:rsidRPr="00CC5538" w:rsidRDefault="009B307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 w:rsidRPr="00CC5538">
        <w:rPr>
          <w:sz w:val="24"/>
          <w:szCs w:val="24"/>
          <w:lang w:val="en-US"/>
        </w:rPr>
        <w:t>stage('Human check')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steps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    input "Does the staging environment look ok?"</w:t>
      </w:r>
    </w:p>
    <w:p w:rsidR="00BF02D3" w:rsidRDefault="009B307B">
      <w:pPr>
        <w:rPr>
          <w:sz w:val="24"/>
          <w:szCs w:val="24"/>
        </w:rPr>
      </w:pPr>
      <w:r w:rsidRPr="00CC5538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>/*Деплой в продуктовой среде */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stage('Deploy - Production') {</w:t>
      </w:r>
    </w:p>
    <w:p w:rsidR="00BF02D3" w:rsidRPr="00CC5538" w:rsidRDefault="009B307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CC5538">
        <w:rPr>
          <w:sz w:val="24"/>
          <w:szCs w:val="24"/>
          <w:lang w:val="en-US"/>
        </w:rPr>
        <w:t>/*</w:t>
      </w:r>
      <w:r>
        <w:rPr>
          <w:sz w:val="24"/>
          <w:szCs w:val="24"/>
        </w:rPr>
        <w:t>Запуск</w:t>
      </w:r>
      <w:r w:rsidRPr="00CC55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скрипта</w:t>
      </w:r>
      <w:r w:rsidRPr="00CC5538">
        <w:rPr>
          <w:sz w:val="24"/>
          <w:szCs w:val="24"/>
          <w:lang w:val="en-US"/>
        </w:rPr>
        <w:t xml:space="preserve"> */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steps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    sh './deploy production'</w:t>
      </w:r>
    </w:p>
    <w:p w:rsidR="00BF02D3" w:rsidRDefault="009B307B">
      <w:pPr>
        <w:rPr>
          <w:sz w:val="24"/>
          <w:szCs w:val="24"/>
        </w:rPr>
      </w:pPr>
      <w:r w:rsidRPr="00CC5538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>/* Постобработка */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post {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ab/>
        <w:t>/* При любом завершении проекта очистить рабочее пространство */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>always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   echo 'One way or another, I h</w:t>
      </w:r>
      <w:r w:rsidRPr="00CC5538">
        <w:rPr>
          <w:sz w:val="24"/>
          <w:szCs w:val="24"/>
          <w:lang w:val="en-US"/>
        </w:rPr>
        <w:t>ave finished'</w:t>
      </w:r>
    </w:p>
    <w:p w:rsidR="00BF02D3" w:rsidRDefault="009B307B">
      <w:pPr>
        <w:rPr>
          <w:sz w:val="24"/>
          <w:szCs w:val="24"/>
        </w:rPr>
      </w:pPr>
      <w:r w:rsidRPr="00CC5538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deleteDir()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 xml:space="preserve">        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/* Если проект завершился ошибкой, отправить письмо */</w:t>
      </w:r>
    </w:p>
    <w:p w:rsidR="00BF02D3" w:rsidRPr="00CC5538" w:rsidRDefault="009B307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r w:rsidRPr="00CC5538">
        <w:rPr>
          <w:sz w:val="24"/>
          <w:szCs w:val="24"/>
          <w:lang w:val="en-US"/>
        </w:rPr>
        <w:t>failure {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mail to: 'team@example.com',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subject: "Failed Pipeline: ${currentBuild.fullDisplayName}",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 xml:space="preserve">         body: "Something is wro</w:t>
      </w:r>
      <w:r w:rsidRPr="00CC5538">
        <w:rPr>
          <w:sz w:val="24"/>
          <w:szCs w:val="24"/>
          <w:lang w:val="en-US"/>
        </w:rPr>
        <w:t>ng with ${env.BUILD_URL}"</w:t>
      </w:r>
    </w:p>
    <w:p w:rsidR="00BF02D3" w:rsidRDefault="009B307B">
      <w:pPr>
        <w:rPr>
          <w:sz w:val="24"/>
          <w:szCs w:val="24"/>
        </w:rPr>
      </w:pPr>
      <w:r w:rsidRPr="00CC5538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}</w:t>
      </w:r>
    </w:p>
    <w:p w:rsidR="00BF02D3" w:rsidRDefault="009B307B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BF02D3" w:rsidRDefault="009B307B">
      <w:r>
        <w:rPr>
          <w:sz w:val="24"/>
          <w:szCs w:val="24"/>
        </w:rPr>
        <w:t>}</w:t>
      </w:r>
    </w:p>
    <w:p w:rsidR="00BF02D3" w:rsidRDefault="009B307B">
      <w:pPr>
        <w:pStyle w:val="1"/>
      </w:pPr>
      <w:bookmarkStart w:id="30" w:name="_x1ijdoc8662p" w:colFirst="0" w:colLast="0"/>
      <w:bookmarkEnd w:id="30"/>
      <w:r>
        <w:t>Лекция 9.  Jenkins. Ноды и дополнительные вопросы</w:t>
      </w:r>
    </w:p>
    <w:p w:rsidR="00BF02D3" w:rsidRDefault="009B307B">
      <w:pPr>
        <w:pStyle w:val="2"/>
        <w:spacing w:before="240" w:after="240"/>
      </w:pPr>
      <w:bookmarkStart w:id="31" w:name="_x1td0m90rdx6" w:colFirst="0" w:colLast="0"/>
      <w:bookmarkEnd w:id="31"/>
      <w:r>
        <w:t>9.1. Компоненты системы распределенных сборок</w:t>
      </w:r>
    </w:p>
    <w:p w:rsidR="00BF02D3" w:rsidRDefault="009B307B">
      <w:pPr>
        <w:ind w:firstLine="720"/>
      </w:pPr>
      <w:r>
        <w:t xml:space="preserve">Распределенная архитектура Jenkins состоит из нод, агентов и исполнителей (экзекьюторов), а также самого главного контроллера Jenkins. </w:t>
      </w:r>
    </w:p>
    <w:p w:rsidR="00BF02D3" w:rsidRDefault="009B307B">
      <w:pPr>
        <w:ind w:firstLine="720"/>
      </w:pPr>
      <w:r>
        <w:t>Главный контроллер Jenkins — это веб-сервер, который действует как «мозг», решающий, как, когда и где выполнять поставленные задачи. На главном контролере также выполняются все задачи управления (например, настройка, авторизация и аутентификация). Создавае</w:t>
      </w:r>
      <w:r>
        <w:t>мые в процессе выполнения задач файлы записываются в файловую систему контроллера или выгружаются в репозиторий артефактов.</w:t>
      </w:r>
    </w:p>
    <w:p w:rsidR="00BF02D3" w:rsidRDefault="009B307B">
      <w:pPr>
        <w:ind w:firstLine="720"/>
      </w:pPr>
      <w:r>
        <w:t>Ноды – это «машины», на которых работают агенты. Jenkins отслеживает каждую подключенную ноду, оценивая дисковое пространство, загру</w:t>
      </w:r>
      <w:r>
        <w:t xml:space="preserve">женность, время отклика и т.д. Нода отключается, если любое из этих значений выходит за пределы настроенного порога. На </w:t>
      </w:r>
      <w:r>
        <w:lastRenderedPageBreak/>
        <w:t>главном контроллере Jenkins также могут выполняться задачи проектов, но это может снизить производительность, уменьшить масштабируемость</w:t>
      </w:r>
      <w:r>
        <w:t xml:space="preserve"> и создать серьезные проблемы с безопасностью.</w:t>
      </w:r>
    </w:p>
    <w:p w:rsidR="00BF02D3" w:rsidRDefault="009B307B">
      <w:pPr>
        <w:ind w:firstLine="720"/>
      </w:pPr>
      <w:r>
        <w:t>Агенты управляют выполнением задачи от имени контроллера Jenkins с помощью исполнителей. Агент на самом деле представляет собой небольшой клиентский процесс Java. Инструменты, необходимые для сборки и тестиров</w:t>
      </w:r>
      <w:r>
        <w:t>ания, устанавливаются на ноде, где работает агент; их можно установить напрямую или в контейнере. Каждый агент фактически представляет собой процесс со своим собственным PID на хост-компьютере.</w:t>
      </w:r>
      <w:r>
        <w:tab/>
        <w:t>Исполнитель (экзекьютор) — это слот для выполнения задач; по с</w:t>
      </w:r>
      <w:r>
        <w:t xml:space="preserve">ути, это поток в агенте. Количество исполнителей на ноде определяет количество задач, которые могут выполняться одновременно. </w:t>
      </w:r>
    </w:p>
    <w:p w:rsidR="00BF02D3" w:rsidRDefault="00BF02D3">
      <w:pPr>
        <w:ind w:firstLine="720"/>
      </w:pPr>
    </w:p>
    <w:p w:rsidR="00BF02D3" w:rsidRPr="00CC5538" w:rsidRDefault="009B307B">
      <w:pPr>
        <w:pStyle w:val="1"/>
        <w:ind w:firstLine="720"/>
        <w:rPr>
          <w:lang w:val="en-US"/>
        </w:rPr>
      </w:pPr>
      <w:bookmarkStart w:id="32" w:name="_3bzvh05fjvon" w:colFirst="0" w:colLast="0"/>
      <w:bookmarkEnd w:id="32"/>
      <w:r>
        <w:t>Лекция</w:t>
      </w:r>
      <w:r w:rsidRPr="00CC5538">
        <w:rPr>
          <w:lang w:val="en-US"/>
        </w:rPr>
        <w:t xml:space="preserve"> 10. GitHub actions</w:t>
      </w:r>
    </w:p>
    <w:p w:rsidR="00BF02D3" w:rsidRPr="00CC5538" w:rsidRDefault="009B307B">
      <w:pPr>
        <w:pStyle w:val="2"/>
        <w:spacing w:before="240" w:after="240"/>
        <w:rPr>
          <w:lang w:val="en-US"/>
        </w:rPr>
      </w:pPr>
      <w:bookmarkStart w:id="33" w:name="_3d3ljzf3tdnn" w:colFirst="0" w:colLast="0"/>
      <w:bookmarkEnd w:id="33"/>
      <w:r w:rsidRPr="00CC5538">
        <w:rPr>
          <w:lang w:val="en-US"/>
        </w:rPr>
        <w:t xml:space="preserve">10.1. </w:t>
      </w:r>
      <w:r>
        <w:t>Зачем</w:t>
      </w:r>
      <w:r w:rsidRPr="00CC5538">
        <w:rPr>
          <w:lang w:val="en-US"/>
        </w:rPr>
        <w:t xml:space="preserve"> </w:t>
      </w:r>
      <w:r>
        <w:t>нужен</w:t>
      </w:r>
      <w:r w:rsidRPr="00CC5538">
        <w:rPr>
          <w:lang w:val="en-US"/>
        </w:rPr>
        <w:t xml:space="preserve"> GitHub actions?</w:t>
      </w:r>
    </w:p>
    <w:p w:rsidR="00BF02D3" w:rsidRDefault="009B307B">
      <w:pPr>
        <w:ind w:firstLine="720"/>
      </w:pPr>
      <w:r>
        <w:t xml:space="preserve">GitHub Actions — это платформа позволяющая автоматизировать процесс </w:t>
      </w:r>
      <w:r>
        <w:t>сборки, тестирования и развертывания. Обрабатываться может как каждый отдельный pull request, так и готовые к развертыванию в продуктовой среде части кода. GitHub Actions позволяет автоматизировать и другие действия, например, добавление меток к веткам в р</w:t>
      </w:r>
      <w:r>
        <w:t xml:space="preserve">епозиториии. </w:t>
      </w:r>
    </w:p>
    <w:p w:rsidR="00BF02D3" w:rsidRDefault="009B307B">
      <w:pPr>
        <w:ind w:firstLine="720"/>
      </w:pPr>
      <w:r>
        <w:t>Единственное, что вам понадобится для того, чтобы использовать GitHub Actions – это репозиторий GitHub. GitHub предоставляет виртуальные машины Linux, Windows и macOS для запуска ваших процессов, вы также можете самостоятельно развернуть и по</w:t>
      </w:r>
      <w:r>
        <w:t xml:space="preserve">ддерживать локальный сервис. </w:t>
      </w:r>
    </w:p>
    <w:p w:rsidR="00BF02D3" w:rsidRDefault="009B307B">
      <w:pPr>
        <w:pStyle w:val="2"/>
        <w:spacing w:before="240" w:after="240"/>
        <w:ind w:firstLine="720"/>
      </w:pPr>
      <w:bookmarkStart w:id="34" w:name="_5seu5f3kdvap" w:colFirst="0" w:colLast="0"/>
      <w:bookmarkEnd w:id="34"/>
      <w:r>
        <w:lastRenderedPageBreak/>
        <w:t>10.2. Компоненты GitHub Actions</w:t>
      </w:r>
    </w:p>
    <w:p w:rsidR="00BF02D3" w:rsidRDefault="009B307B">
      <w:pPr>
        <w:ind w:firstLine="720"/>
      </w:pPr>
      <w:r>
        <w:t xml:space="preserve">Автоматизация в GitHub Actions состоит из нескольких компонентов. </w:t>
      </w:r>
    </w:p>
    <w:p w:rsidR="00BF02D3" w:rsidRDefault="009B307B">
      <w:r>
        <w:t xml:space="preserve"> </w:t>
      </w:r>
      <w:r>
        <w:tab/>
        <w:t xml:space="preserve">Процесс (workflow) — это настраиваемая автоматизированная последовательность действий, в рамках который выполняется одно или </w:t>
      </w:r>
      <w:r>
        <w:t>несколько заданий (job). Процессы определяются в файле YAML и запускаются после определенного события (event) в репозитории, вручную или по расписанию. Например, можно задать процесс для тестирования pull requests  или для развертывания приложения.</w:t>
      </w:r>
    </w:p>
    <w:p w:rsidR="00BF02D3" w:rsidRDefault="009B307B">
      <w:r>
        <w:tab/>
        <w:t>Задани</w:t>
      </w:r>
      <w:r>
        <w:t>е состоит из шагов, которые выполняются в рамках одного процесса. Каждый шаг - это shell скрипт или действие (то есть заранее заданный набор сложных, но часто повторяющихся шагов). Шаги выполняются последовательно и зависят один от другого, а также могут и</w:t>
      </w:r>
      <w:r>
        <w:t>спользовать общие данные и обмениваться ими. Кроме того, одна задача может зависеть от другой, в таком случае зависимая задача начнет выполняться после успешного завершения предшествующей задачи.</w:t>
      </w:r>
    </w:p>
    <w:p w:rsidR="00BF02D3" w:rsidRDefault="009B307B">
      <w:pPr>
        <w:pStyle w:val="2"/>
      </w:pPr>
      <w:bookmarkStart w:id="35" w:name="_xi0f7vm6ivep" w:colFirst="0" w:colLast="0"/>
      <w:bookmarkEnd w:id="35"/>
      <w:r>
        <w:t>10.3. Пример использования GitHub Actions</w:t>
      </w:r>
    </w:p>
    <w:p w:rsidR="00BF02D3" w:rsidRDefault="009B307B">
      <w:r>
        <w:tab/>
        <w:t>GitHub Actions ис</w:t>
      </w:r>
      <w:r>
        <w:t>пользует YAML файлы для определения процессов. Каждый процесс хранится в виде отдельного файла YAML в каталоге с именем .github/workflows.</w:t>
      </w:r>
    </w:p>
    <w:p w:rsidR="00BF02D3" w:rsidRDefault="009B307B">
      <w:r>
        <w:t>Например, YAML файл может выглядеть так:</w:t>
      </w:r>
    </w:p>
    <w:p w:rsidR="00BF02D3" w:rsidRPr="00CC5538" w:rsidRDefault="009B307B">
      <w:pPr>
        <w:rPr>
          <w:sz w:val="24"/>
          <w:szCs w:val="24"/>
          <w:lang w:val="en-US"/>
        </w:rPr>
      </w:pPr>
      <w:r w:rsidRPr="00CC5538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Название</w:t>
      </w:r>
      <w:r w:rsidRPr="00CC55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процесса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>name: learn-github-actions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#Триггер, то есть событие, при</w:t>
      </w:r>
      <w:r>
        <w:rPr>
          <w:color w:val="24292F"/>
          <w:sz w:val="24"/>
          <w:szCs w:val="24"/>
        </w:rPr>
        <w:t xml:space="preserve"> котором процесс запустится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on: [push]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#Начало списка задач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jobs: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>#</w:t>
      </w:r>
      <w:r>
        <w:rPr>
          <w:color w:val="24292F"/>
          <w:sz w:val="24"/>
          <w:szCs w:val="24"/>
        </w:rPr>
        <w:t>Название</w:t>
      </w:r>
      <w:r w:rsidRPr="00CC5538">
        <w:rPr>
          <w:color w:val="24292F"/>
          <w:sz w:val="24"/>
          <w:szCs w:val="24"/>
          <w:lang w:val="en-US"/>
        </w:rPr>
        <w:t xml:space="preserve"> </w:t>
      </w:r>
      <w:r>
        <w:rPr>
          <w:color w:val="24292F"/>
          <w:sz w:val="24"/>
          <w:szCs w:val="24"/>
        </w:rPr>
        <w:t>задачи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lastRenderedPageBreak/>
        <w:t xml:space="preserve">  check-bats-version: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#Задание ОС, на которой задача будет выполняться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    runs-on: ubuntu-latest</w:t>
      </w:r>
    </w:p>
    <w:p w:rsidR="00BF02D3" w:rsidRDefault="009B307B">
      <w:pPr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#Шаги задачи, содержащие 2 заранее заданных action и две команды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>
        <w:rPr>
          <w:color w:val="24292F"/>
          <w:sz w:val="24"/>
          <w:szCs w:val="24"/>
        </w:rPr>
        <w:t xml:space="preserve">    </w:t>
      </w:r>
      <w:r w:rsidRPr="00CC5538">
        <w:rPr>
          <w:color w:val="24292F"/>
          <w:sz w:val="24"/>
          <w:szCs w:val="24"/>
          <w:lang w:val="en-US"/>
        </w:rPr>
        <w:t>steps: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 xml:space="preserve">      - uses: actions/checkout@v3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 xml:space="preserve">      - uses: actions/setup-node@v3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 xml:space="preserve">        with: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 xml:space="preserve">          node-version: '14'</w:t>
      </w:r>
    </w:p>
    <w:p w:rsidR="00BF02D3" w:rsidRPr="00CC5538" w:rsidRDefault="009B307B">
      <w:pPr>
        <w:rPr>
          <w:color w:val="24292F"/>
          <w:sz w:val="24"/>
          <w:szCs w:val="24"/>
          <w:lang w:val="en-US"/>
        </w:rPr>
      </w:pPr>
      <w:r w:rsidRPr="00CC5538">
        <w:rPr>
          <w:color w:val="24292F"/>
          <w:sz w:val="24"/>
          <w:szCs w:val="24"/>
          <w:lang w:val="en-US"/>
        </w:rPr>
        <w:t xml:space="preserve">      - run: npm install -g bats</w:t>
      </w:r>
    </w:p>
    <w:p w:rsidR="00BF02D3" w:rsidRDefault="009B307B">
      <w:pPr>
        <w:spacing w:after="240" w:line="348" w:lineRule="auto"/>
        <w:rPr>
          <w:color w:val="24292F"/>
          <w:sz w:val="24"/>
          <w:szCs w:val="24"/>
        </w:rPr>
      </w:pPr>
      <w:r w:rsidRPr="00CC5538">
        <w:rPr>
          <w:color w:val="24292F"/>
          <w:sz w:val="24"/>
          <w:szCs w:val="24"/>
          <w:lang w:val="en-US"/>
        </w:rPr>
        <w:t xml:space="preserve">      </w:t>
      </w:r>
      <w:r>
        <w:rPr>
          <w:color w:val="24292F"/>
          <w:sz w:val="24"/>
          <w:szCs w:val="24"/>
        </w:rPr>
        <w:t>- run: bats -v</w:t>
      </w:r>
    </w:p>
    <w:p w:rsidR="00BF02D3" w:rsidRDefault="00BF02D3"/>
    <w:p w:rsidR="00BF02D3" w:rsidRDefault="00BF02D3"/>
    <w:sectPr w:rsidR="00BF02D3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7B" w:rsidRDefault="009B307B">
      <w:pPr>
        <w:spacing w:line="240" w:lineRule="auto"/>
      </w:pPr>
      <w:r>
        <w:separator/>
      </w:r>
    </w:p>
  </w:endnote>
  <w:endnote w:type="continuationSeparator" w:id="0">
    <w:p w:rsidR="009B307B" w:rsidRDefault="009B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D3" w:rsidRDefault="009B307B">
    <w:pPr>
      <w:jc w:val="right"/>
    </w:pPr>
    <w:r>
      <w:fldChar w:fldCharType="begin"/>
    </w:r>
    <w:r>
      <w:instrText>PAGE</w:instrText>
    </w:r>
    <w:r w:rsidR="00CC5538">
      <w:fldChar w:fldCharType="separate"/>
    </w:r>
    <w:r w:rsidR="00CC55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7B" w:rsidRDefault="009B307B">
      <w:pPr>
        <w:spacing w:line="240" w:lineRule="auto"/>
      </w:pPr>
      <w:r>
        <w:separator/>
      </w:r>
    </w:p>
  </w:footnote>
  <w:footnote w:type="continuationSeparator" w:id="0">
    <w:p w:rsidR="009B307B" w:rsidRDefault="009B3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82A"/>
    <w:multiLevelType w:val="multilevel"/>
    <w:tmpl w:val="1AC0826A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1">
    <w:nsid w:val="11D661A4"/>
    <w:multiLevelType w:val="multilevel"/>
    <w:tmpl w:val="23D29E3A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>
    <w:nsid w:val="2ABD460F"/>
    <w:multiLevelType w:val="multilevel"/>
    <w:tmpl w:val="EAD20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CE6860"/>
    <w:multiLevelType w:val="multilevel"/>
    <w:tmpl w:val="CD32AC64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4">
    <w:nsid w:val="37AA3001"/>
    <w:multiLevelType w:val="multilevel"/>
    <w:tmpl w:val="B5006918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5">
    <w:nsid w:val="41831380"/>
    <w:multiLevelType w:val="multilevel"/>
    <w:tmpl w:val="AEF68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0010D2C"/>
    <w:multiLevelType w:val="multilevel"/>
    <w:tmpl w:val="1D62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00474C0"/>
    <w:multiLevelType w:val="multilevel"/>
    <w:tmpl w:val="929A8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EE6A4B"/>
    <w:multiLevelType w:val="multilevel"/>
    <w:tmpl w:val="1B1EB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B8837E4"/>
    <w:multiLevelType w:val="multilevel"/>
    <w:tmpl w:val="A956C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20C379B"/>
    <w:multiLevelType w:val="multilevel"/>
    <w:tmpl w:val="E35A6F36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11">
    <w:nsid w:val="68EE478B"/>
    <w:multiLevelType w:val="multilevel"/>
    <w:tmpl w:val="A6C8C83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>
    <w:nsid w:val="6BBD7FF8"/>
    <w:multiLevelType w:val="multilevel"/>
    <w:tmpl w:val="33408468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13">
    <w:nsid w:val="7359749F"/>
    <w:multiLevelType w:val="multilevel"/>
    <w:tmpl w:val="A52AD5B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4">
    <w:nsid w:val="76EE65EB"/>
    <w:multiLevelType w:val="multilevel"/>
    <w:tmpl w:val="7B468E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1111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D7967C6"/>
    <w:multiLevelType w:val="multilevel"/>
    <w:tmpl w:val="C2BAD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02D3"/>
    <w:rsid w:val="009B307B"/>
    <w:rsid w:val="00BF02D3"/>
    <w:rsid w:val="00C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240"/>
      <w:ind w:left="1440"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ind w:firstLine="70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240"/>
      <w:ind w:left="1440"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ind w:firstLine="70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5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2022-09-30T05:06:00Z</dcterms:created>
  <dcterms:modified xsi:type="dcterms:W3CDTF">2022-09-30T05:06:00Z</dcterms:modified>
</cp:coreProperties>
</file>