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365" w:rsidRDefault="003E1365" w:rsidP="0058146F">
                            <w:pPr>
                              <w:pStyle w:val="af"/>
                              <w:ind w:firstLine="0"/>
                            </w:pPr>
                            <w:r>
                              <w:t>Лекция 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3E1365" w:rsidRDefault="003E1365" w:rsidP="0058146F">
                      <w:pPr>
                        <w:pStyle w:val="af"/>
                        <w:ind w:firstLine="0"/>
                      </w:pPr>
                      <w:r>
                        <w:t>Лекция 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365" w:rsidRPr="001F21B9" w:rsidRDefault="003E1365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3E1365" w:rsidRPr="001F21B9" w:rsidRDefault="003E1365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365" w:rsidRPr="0058146F" w:rsidRDefault="003E1365" w:rsidP="00A62A09">
                            <w:pPr>
                              <w:pStyle w:val="ad"/>
                            </w:pPr>
                            <w:r w:rsidRPr="003E1365">
                              <w:t>Защита информации от НСД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3E1365" w:rsidRPr="0058146F" w:rsidRDefault="003E1365" w:rsidP="00A62A09">
                      <w:pPr>
                        <w:pStyle w:val="ad"/>
                      </w:pPr>
                      <w:r w:rsidRPr="003E1365">
                        <w:t>Защита информации от НСД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F23BF9" w:rsidRDefault="003E1365" w:rsidP="003E1365">
      <w:pPr>
        <w:pStyle w:val="1"/>
      </w:pPr>
      <w:r w:rsidRPr="003E1365">
        <w:lastRenderedPageBreak/>
        <w:t>Защита информации от НСД</w:t>
      </w:r>
    </w:p>
    <w:p w:rsidR="008A3140" w:rsidRDefault="00886B85" w:rsidP="008A3140">
      <w:r>
        <w:t>Лекция №</w:t>
      </w:r>
      <w:r w:rsidR="003E1365">
        <w:t>5</w:t>
      </w:r>
      <w:r w:rsidR="008A3140">
        <w:t>.</w:t>
      </w:r>
    </w:p>
    <w:p w:rsidR="00886B85" w:rsidRDefault="00886B85" w:rsidP="008A3140">
      <w:r>
        <w:t>Тема №</w:t>
      </w:r>
      <w:r w:rsidR="003E1365">
        <w:t>2</w:t>
      </w:r>
      <w:r>
        <w:t xml:space="preserve">: </w:t>
      </w:r>
      <w:r w:rsidR="003E1365" w:rsidRPr="003E1365">
        <w:t>Методы и средства защиты информации от НСД</w:t>
      </w:r>
      <w:r>
        <w:t>.</w:t>
      </w:r>
    </w:p>
    <w:p w:rsidR="008A3140" w:rsidRDefault="008A3140" w:rsidP="008A3140">
      <w:r>
        <w:t xml:space="preserve">Тема лекции: </w:t>
      </w:r>
      <w:r w:rsidR="003E1365" w:rsidRPr="003E1365">
        <w:t>Защита информации от НСД</w:t>
      </w:r>
      <w:r>
        <w:t>.</w:t>
      </w:r>
    </w:p>
    <w:p w:rsidR="003E1365" w:rsidRDefault="003E1365" w:rsidP="008A3140"/>
    <w:p w:rsidR="003E1365" w:rsidRPr="003E1365" w:rsidRDefault="003E1365" w:rsidP="003E1365">
      <w:pPr>
        <w:rPr>
          <w:b/>
        </w:rPr>
      </w:pPr>
      <w:r w:rsidRPr="003E1365">
        <w:rPr>
          <w:b/>
        </w:rPr>
        <w:t>Изучаемые вопросы:</w:t>
      </w:r>
    </w:p>
    <w:p w:rsidR="003E1365" w:rsidRDefault="003E1365" w:rsidP="003E1365">
      <w:r>
        <w:t>1.</w:t>
      </w:r>
      <w:r>
        <w:tab/>
        <w:t>Цели, функции и методы защиты информации в АС от НСД.</w:t>
      </w:r>
    </w:p>
    <w:p w:rsidR="003E1365" w:rsidRDefault="003E1365" w:rsidP="003E1365">
      <w:r>
        <w:t>2.</w:t>
      </w:r>
      <w:r>
        <w:tab/>
        <w:t>Современные средства защиты информации от НСД. Основные функции средств защиты информации от НСД.</w:t>
      </w:r>
    </w:p>
    <w:p w:rsidR="003E1365" w:rsidRPr="00112BAB" w:rsidRDefault="003E1365" w:rsidP="003E1365">
      <w:pPr>
        <w:rPr>
          <w:lang w:val="en-US"/>
        </w:rPr>
      </w:pPr>
    </w:p>
    <w:p w:rsidR="003E1365" w:rsidRDefault="003E1365" w:rsidP="003E1365">
      <w:r>
        <w:t>1.</w:t>
      </w:r>
      <w:r>
        <w:tab/>
      </w:r>
      <w:r w:rsidRPr="003E1365">
        <w:rPr>
          <w:b/>
        </w:rPr>
        <w:t>Цели, функции и методы защиты информации в АС от НСД</w:t>
      </w:r>
      <w:r>
        <w:rPr>
          <w:b/>
        </w:rPr>
        <w:t>.</w:t>
      </w:r>
    </w:p>
    <w:p w:rsidR="003E1365" w:rsidRDefault="003E1365" w:rsidP="003E1365">
      <w:r>
        <w:t xml:space="preserve">В соответствии с РД «Концепция защиты СВТ и АС от НСД» 30 марта </w:t>
      </w:r>
      <w:proofErr w:type="gramStart"/>
      <w:r>
        <w:t>1992  мы</w:t>
      </w:r>
      <w:proofErr w:type="gramEnd"/>
      <w:r>
        <w:t xml:space="preserve"> можем выделить основные способы НСД</w:t>
      </w:r>
      <w:r w:rsidR="00112BAB">
        <w:t>:</w:t>
      </w:r>
    </w:p>
    <w:p w:rsidR="003E1365" w:rsidRDefault="00112BAB" w:rsidP="003E1365">
      <w:r>
        <w:t>1.</w:t>
      </w:r>
      <w:r w:rsidR="003E1365">
        <w:tab/>
      </w:r>
      <w:r w:rsidR="003E1365" w:rsidRPr="00112BAB">
        <w:rPr>
          <w:b/>
        </w:rPr>
        <w:t>Непосредственное обращение к объектам доступа</w:t>
      </w:r>
      <w:r w:rsidR="003E1365">
        <w:t xml:space="preserve">; </w:t>
      </w:r>
    </w:p>
    <w:p w:rsidR="003E1365" w:rsidRDefault="00112BAB" w:rsidP="003E1365">
      <w:r>
        <w:t>2.</w:t>
      </w:r>
      <w:r w:rsidR="003E1365">
        <w:tab/>
      </w:r>
      <w:r w:rsidR="003E1365" w:rsidRPr="00112BAB">
        <w:rPr>
          <w:b/>
        </w:rPr>
        <w:t>Создание программных и технических средств, выполняющих обращение к объектам доступа в обход средств защиты</w:t>
      </w:r>
      <w:r w:rsidR="003E1365">
        <w:t xml:space="preserve">; </w:t>
      </w:r>
    </w:p>
    <w:p w:rsidR="003E1365" w:rsidRDefault="00112BAB" w:rsidP="003E1365">
      <w:r>
        <w:t>3.</w:t>
      </w:r>
      <w:r w:rsidR="003E1365">
        <w:tab/>
      </w:r>
      <w:r w:rsidR="003E1365" w:rsidRPr="00112BAB">
        <w:rPr>
          <w:b/>
        </w:rPr>
        <w:t>Модификация средств защиты, позволяющая осуществить НСД</w:t>
      </w:r>
      <w:r w:rsidR="003E1365">
        <w:t xml:space="preserve">; </w:t>
      </w:r>
    </w:p>
    <w:p w:rsidR="003E1365" w:rsidRDefault="00112BAB" w:rsidP="003E1365">
      <w:r>
        <w:t>4.</w:t>
      </w:r>
      <w:r w:rsidR="003E1365">
        <w:tab/>
      </w:r>
      <w:r w:rsidR="003E1365" w:rsidRPr="00112BAB">
        <w:rPr>
          <w:b/>
        </w:rPr>
        <w:t xml:space="preserve">Внедрение в технические средства СВТ или АС программных или технических механизмов, нарушающих предполагаемую структуру и функции </w:t>
      </w:r>
      <w:proofErr w:type="gramStart"/>
      <w:r w:rsidR="003E1365" w:rsidRPr="00112BAB">
        <w:rPr>
          <w:b/>
        </w:rPr>
        <w:t>СВТ</w:t>
      </w:r>
      <w:proofErr w:type="gramEnd"/>
      <w:r w:rsidR="003E1365" w:rsidRPr="00112BAB">
        <w:rPr>
          <w:b/>
        </w:rPr>
        <w:t xml:space="preserve"> или АС и позволяющих осуществить НСД</w:t>
      </w:r>
      <w:r w:rsidR="003E1365">
        <w:t>.</w:t>
      </w:r>
    </w:p>
    <w:p w:rsidR="003E1365" w:rsidRDefault="003E1365" w:rsidP="003E1365">
      <w:r>
        <w:t>Перед тем, как перейти непосредственно к рассмотрению способов защиты от НСД, определим основные принципы защиты информации:</w:t>
      </w:r>
    </w:p>
    <w:p w:rsidR="003E1365" w:rsidRDefault="003E1365" w:rsidP="003E1365">
      <w:r>
        <w:t>1.</w:t>
      </w:r>
      <w:r>
        <w:tab/>
        <w:t xml:space="preserve">Защита </w:t>
      </w:r>
      <w:r w:rsidRPr="003E1365">
        <w:rPr>
          <w:i/>
        </w:rPr>
        <w:t>основывается</w:t>
      </w:r>
      <w:r>
        <w:t xml:space="preserve"> на положениях и требованиях существующих законов, стандартов и нормативно-методических документов по защите от НСД к информации. </w:t>
      </w:r>
    </w:p>
    <w:p w:rsidR="003E1365" w:rsidRDefault="003E1365" w:rsidP="003E1365">
      <w:r>
        <w:t>2.</w:t>
      </w:r>
      <w:r>
        <w:tab/>
        <w:t xml:space="preserve">Защита СВТ </w:t>
      </w:r>
      <w:r w:rsidRPr="003E1365">
        <w:rPr>
          <w:i/>
        </w:rPr>
        <w:t>обеспечивается</w:t>
      </w:r>
      <w:r>
        <w:t xml:space="preserve"> комплексом программно-технических средств. </w:t>
      </w:r>
    </w:p>
    <w:p w:rsidR="003E1365" w:rsidRDefault="003E1365" w:rsidP="003E1365">
      <w:r>
        <w:t>3.</w:t>
      </w:r>
      <w:r>
        <w:tab/>
        <w:t xml:space="preserve">Защита АС </w:t>
      </w:r>
      <w:r w:rsidRPr="003E1365">
        <w:rPr>
          <w:i/>
        </w:rPr>
        <w:t>обеспечивается</w:t>
      </w:r>
      <w:r>
        <w:t xml:space="preserve"> комплексом программно-технических средств и поддерживающих их организационных мер. </w:t>
      </w:r>
    </w:p>
    <w:p w:rsidR="003E1365" w:rsidRDefault="003E1365" w:rsidP="003E1365">
      <w:r>
        <w:t>4.</w:t>
      </w:r>
      <w:r>
        <w:tab/>
        <w:t xml:space="preserve">Защита АС </w:t>
      </w:r>
      <w:r w:rsidRPr="003E1365">
        <w:rPr>
          <w:i/>
        </w:rPr>
        <w:t>должна обеспечиваться</w:t>
      </w:r>
      <w:r>
        <w:t xml:space="preserve"> на всех технологических этапах обработки информации и во всех режимах функционирования, в том числе при проведении ремонтных и регламентных работ.</w:t>
      </w:r>
    </w:p>
    <w:p w:rsidR="003E1365" w:rsidRDefault="003E1365" w:rsidP="003E1365">
      <w:r>
        <w:t>5.</w:t>
      </w:r>
      <w:r>
        <w:tab/>
        <w:t xml:space="preserve">Программно-технические средства защиты </w:t>
      </w:r>
      <w:r w:rsidRPr="003E1365">
        <w:rPr>
          <w:i/>
        </w:rPr>
        <w:t>не должны</w:t>
      </w:r>
      <w:r>
        <w:t xml:space="preserve"> существенно ухудшать основные функциональные характеристики АС (надежность, быстродействие, возможность изменения конфигурации АС). </w:t>
      </w:r>
    </w:p>
    <w:p w:rsidR="003E1365" w:rsidRDefault="003E1365" w:rsidP="003E1365">
      <w:r>
        <w:t>6.</w:t>
      </w:r>
      <w:r>
        <w:tab/>
        <w:t xml:space="preserve">Неотъемлемой частью работ по защите является </w:t>
      </w:r>
      <w:r w:rsidRPr="003E1365">
        <w:rPr>
          <w:i/>
        </w:rPr>
        <w:t>оценка эффективности</w:t>
      </w:r>
      <w:r>
        <w:t xml:space="preserve"> средств защиты, осуществляемая по методике, учитывающей всю совокупность технических характеристик оцениваемого объекта, включая технические решения и практическую реализацию средств защиты. </w:t>
      </w:r>
    </w:p>
    <w:p w:rsidR="003E1365" w:rsidRDefault="003E1365" w:rsidP="003E1365">
      <w:r>
        <w:t>7.</w:t>
      </w:r>
      <w:r>
        <w:tab/>
        <w:t xml:space="preserve">Защита АС </w:t>
      </w:r>
      <w:r w:rsidRPr="003E1365">
        <w:rPr>
          <w:i/>
        </w:rPr>
        <w:t>должна предусматривать</w:t>
      </w:r>
      <w:r>
        <w:t xml:space="preserve"> контроль эффективности средств защиты от НСД. Этот контроль может быть либо периодическим, либо инициироваться по мере необходимости пользователем АС или контролирующими органами.</w:t>
      </w:r>
    </w:p>
    <w:p w:rsidR="003E1365" w:rsidRDefault="007468B0" w:rsidP="008A3140">
      <w:r w:rsidRPr="007468B0">
        <w:t xml:space="preserve">Цели, функции и методы защиты информации в АС от НСД. Исходя из них, мы можем перейти к задачам защиты информации </w:t>
      </w:r>
      <w:r w:rsidR="00CC4520" w:rsidRPr="00FD15A0">
        <w:rPr>
          <w:b/>
        </w:rPr>
        <w:t xml:space="preserve">(рисунок </w:t>
      </w:r>
      <w:r w:rsidR="00FD15A0">
        <w:rPr>
          <w:b/>
        </w:rPr>
        <w:fldChar w:fldCharType="begin"/>
      </w:r>
      <w:r w:rsidR="00FD15A0">
        <w:rPr>
          <w:b/>
        </w:rPr>
        <w:instrText xml:space="preserve"> REF _Ref101288453 \h \</w:instrText>
      </w:r>
      <w:r w:rsidR="00FD15A0" w:rsidRPr="00FD15A0">
        <w:rPr>
          <w:b/>
        </w:rPr>
        <w:instrText xml:space="preserve"># \0 </w:instrText>
      </w:r>
      <w:r w:rsidR="00FD15A0">
        <w:rPr>
          <w:b/>
        </w:rPr>
      </w:r>
      <w:r w:rsidR="00FD15A0">
        <w:rPr>
          <w:b/>
        </w:rPr>
        <w:fldChar w:fldCharType="separate"/>
      </w:r>
      <w:r w:rsidR="00FD15A0">
        <w:rPr>
          <w:b/>
        </w:rPr>
        <w:t>1</w:t>
      </w:r>
      <w:r w:rsidR="00FD15A0">
        <w:rPr>
          <w:b/>
        </w:rPr>
        <w:fldChar w:fldCharType="end"/>
      </w:r>
      <w:r w:rsidR="00CC4520" w:rsidRPr="00FD15A0">
        <w:rPr>
          <w:b/>
        </w:rPr>
        <w:t>)</w:t>
      </w:r>
      <w:r w:rsidRPr="007468B0">
        <w:t>:</w:t>
      </w:r>
    </w:p>
    <w:p w:rsidR="00CC4520" w:rsidRDefault="00CC4520" w:rsidP="00FD15A0">
      <w:pPr>
        <w:pStyle w:val="af3"/>
      </w:pPr>
      <w:r w:rsidRPr="002D4FEA">
        <w:rPr>
          <w:noProof/>
        </w:rPr>
        <w:drawing>
          <wp:inline distT="0" distB="0" distL="0" distR="0">
            <wp:extent cx="4168140" cy="2208530"/>
            <wp:effectExtent l="0" t="0" r="381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7" t="43193" r="5746" b="2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20" w:rsidRDefault="00FD15A0" w:rsidP="00FD15A0">
      <w:pPr>
        <w:pStyle w:val="af2"/>
      </w:pPr>
      <w:bookmarkStart w:id="1" w:name="_Ref10128845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1"/>
    </w:p>
    <w:p w:rsidR="007468B0" w:rsidRDefault="007468B0" w:rsidP="007468B0">
      <w:r>
        <w:t xml:space="preserve">Защита от НСД в локальных вычислительных сетях (ЛВС) и отдельных компьютеров, а также в открытых сетях, например, в сети </w:t>
      </w:r>
      <w:proofErr w:type="spellStart"/>
      <w:r>
        <w:t>Internet</w:t>
      </w:r>
      <w:proofErr w:type="spellEnd"/>
      <w:r>
        <w:t xml:space="preserve">, требует качественного решения </w:t>
      </w:r>
      <w:r w:rsidRPr="007468B0">
        <w:rPr>
          <w:b/>
        </w:rPr>
        <w:t>трех базовых задач</w:t>
      </w:r>
      <w:r>
        <w:t>:</w:t>
      </w:r>
    </w:p>
    <w:p w:rsidR="007468B0" w:rsidRDefault="007468B0" w:rsidP="007468B0">
      <w:r>
        <w:t>1.</w:t>
      </w:r>
      <w:r>
        <w:tab/>
        <w:t>ЗИ на уровне отдельных компьютеров и ЛВС.</w:t>
      </w:r>
    </w:p>
    <w:p w:rsidR="007468B0" w:rsidRDefault="007468B0" w:rsidP="007468B0">
      <w:r>
        <w:t>2.</w:t>
      </w:r>
      <w:r>
        <w:tab/>
        <w:t>Защиты подключенных к публичным каналам связи локальных сетей и отдельных компьютеров от несанкционированных действий со стороны внешней среды.</w:t>
      </w:r>
    </w:p>
    <w:p w:rsidR="007468B0" w:rsidRDefault="007468B0" w:rsidP="007468B0">
      <w:r>
        <w:t>3.</w:t>
      </w:r>
      <w:r>
        <w:tab/>
        <w:t xml:space="preserve">Защиты информации в процессе передачи по открытым каналам связи (через </w:t>
      </w:r>
      <w:proofErr w:type="spellStart"/>
      <w:r>
        <w:t>Internet</w:t>
      </w:r>
      <w:proofErr w:type="spellEnd"/>
      <w:r>
        <w:t>).</w:t>
      </w:r>
    </w:p>
    <w:p w:rsidR="003E1365" w:rsidRDefault="007468B0" w:rsidP="007468B0">
      <w:r>
        <w:t xml:space="preserve">Для этих целей проектируются и создаются </w:t>
      </w:r>
      <w:r w:rsidRPr="007468B0">
        <w:rPr>
          <w:i/>
        </w:rPr>
        <w:t>программно-аппаратные СЗИ</w:t>
      </w:r>
      <w:r>
        <w:t xml:space="preserve"> от несанкционированного доступа, которые в общем случае можно разделить на: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2977"/>
        <w:gridCol w:w="4536"/>
      </w:tblGrid>
      <w:tr w:rsidR="007468B0" w:rsidRPr="007468B0" w:rsidTr="00BF2CC0">
        <w:tc>
          <w:tcPr>
            <w:tcW w:w="2660" w:type="dxa"/>
          </w:tcPr>
          <w:p w:rsidR="007468B0" w:rsidRPr="007468B0" w:rsidRDefault="007468B0" w:rsidP="007468B0">
            <w:pPr>
              <w:tabs>
                <w:tab w:val="num" w:pos="284"/>
              </w:tabs>
              <w:ind w:firstLine="0"/>
              <w:rPr>
                <w:b/>
              </w:rPr>
            </w:pPr>
            <w:r w:rsidRPr="007468B0">
              <w:rPr>
                <w:b/>
              </w:rPr>
              <w:t xml:space="preserve">1. </w:t>
            </w:r>
            <w:r w:rsidRPr="007468B0">
              <w:rPr>
                <w:b/>
              </w:rPr>
              <w:t>СЗИ на уровне отдельных компьютеров и ЛВС</w:t>
            </w:r>
          </w:p>
        </w:tc>
        <w:tc>
          <w:tcPr>
            <w:tcW w:w="2977" w:type="dxa"/>
          </w:tcPr>
          <w:p w:rsidR="007468B0" w:rsidRPr="007468B0" w:rsidRDefault="007468B0" w:rsidP="007468B0">
            <w:pPr>
              <w:ind w:firstLine="0"/>
            </w:pPr>
            <w:r w:rsidRPr="007468B0">
              <w:t xml:space="preserve">ЗИ от внутреннего нарушителя </w:t>
            </w:r>
          </w:p>
        </w:tc>
        <w:tc>
          <w:tcPr>
            <w:tcW w:w="4536" w:type="dxa"/>
          </w:tcPr>
          <w:p w:rsidR="007468B0" w:rsidRPr="007468B0" w:rsidRDefault="007468B0" w:rsidP="007468B0">
            <w:pPr>
              <w:ind w:firstLine="0"/>
            </w:pPr>
            <w:r w:rsidRPr="007468B0">
              <w:t>«Secret Net», «Dallas Lock», «Аккорд-АМДЗ», «Спектр-Z», «Панцирь»</w:t>
            </w:r>
          </w:p>
        </w:tc>
      </w:tr>
      <w:tr w:rsidR="007468B0" w:rsidRPr="007468B0" w:rsidTr="00BF2CC0">
        <w:tc>
          <w:tcPr>
            <w:tcW w:w="2660" w:type="dxa"/>
          </w:tcPr>
          <w:p w:rsidR="007468B0" w:rsidRPr="007468B0" w:rsidRDefault="007468B0" w:rsidP="007468B0">
            <w:pPr>
              <w:tabs>
                <w:tab w:val="num" w:pos="284"/>
              </w:tabs>
              <w:ind w:firstLine="0"/>
              <w:rPr>
                <w:b/>
              </w:rPr>
            </w:pPr>
            <w:r w:rsidRPr="007468B0">
              <w:rPr>
                <w:b/>
              </w:rPr>
              <w:t xml:space="preserve">2. </w:t>
            </w:r>
            <w:r w:rsidRPr="007468B0">
              <w:rPr>
                <w:b/>
              </w:rPr>
              <w:t>СЗИ отдельных ПК и ЛВС со стороны внешней среды</w:t>
            </w:r>
          </w:p>
        </w:tc>
        <w:tc>
          <w:tcPr>
            <w:tcW w:w="2977" w:type="dxa"/>
          </w:tcPr>
          <w:p w:rsidR="007468B0" w:rsidRPr="007468B0" w:rsidRDefault="007468B0" w:rsidP="007468B0">
            <w:pPr>
              <w:ind w:firstLine="0"/>
            </w:pPr>
            <w:r w:rsidRPr="007468B0">
              <w:t xml:space="preserve">ЗИ от внешнего нарушителя </w:t>
            </w:r>
          </w:p>
        </w:tc>
        <w:tc>
          <w:tcPr>
            <w:tcW w:w="4536" w:type="dxa"/>
          </w:tcPr>
          <w:p w:rsidR="007468B0" w:rsidRPr="007468B0" w:rsidRDefault="007468B0" w:rsidP="007468B0">
            <w:pPr>
              <w:ind w:firstLine="0"/>
            </w:pPr>
            <w:r w:rsidRPr="007468B0">
              <w:t>МЭ, средства антивирусной защиты, средства обнаружения атак, системы анализа защищенности (сканеры безопасности) и др.</w:t>
            </w:r>
          </w:p>
        </w:tc>
      </w:tr>
      <w:tr w:rsidR="007468B0" w:rsidRPr="007468B0" w:rsidTr="00BF2CC0">
        <w:tc>
          <w:tcPr>
            <w:tcW w:w="2660" w:type="dxa"/>
          </w:tcPr>
          <w:p w:rsidR="007468B0" w:rsidRPr="007468B0" w:rsidRDefault="007468B0" w:rsidP="007468B0">
            <w:pPr>
              <w:tabs>
                <w:tab w:val="num" w:pos="284"/>
              </w:tabs>
              <w:ind w:firstLine="0"/>
              <w:rPr>
                <w:b/>
              </w:rPr>
            </w:pPr>
            <w:r w:rsidRPr="007468B0">
              <w:rPr>
                <w:b/>
              </w:rPr>
              <w:t xml:space="preserve">3. </w:t>
            </w:r>
            <w:r w:rsidRPr="007468B0">
              <w:rPr>
                <w:b/>
              </w:rPr>
              <w:t>СЗИ на уровне сети Интернет</w:t>
            </w:r>
          </w:p>
        </w:tc>
        <w:tc>
          <w:tcPr>
            <w:tcW w:w="2977" w:type="dxa"/>
          </w:tcPr>
          <w:p w:rsidR="007468B0" w:rsidRPr="007468B0" w:rsidRDefault="007468B0" w:rsidP="007468B0">
            <w:pPr>
              <w:ind w:firstLine="0"/>
            </w:pPr>
            <w:r w:rsidRPr="007468B0">
              <w:t xml:space="preserve">ЗИ в процессе передачи ее по внешним каналам связи </w:t>
            </w:r>
          </w:p>
        </w:tc>
        <w:tc>
          <w:tcPr>
            <w:tcW w:w="4536" w:type="dxa"/>
          </w:tcPr>
          <w:p w:rsidR="007468B0" w:rsidRPr="007468B0" w:rsidRDefault="007468B0" w:rsidP="007468B0">
            <w:pPr>
              <w:ind w:firstLine="0"/>
            </w:pPr>
            <w:r w:rsidRPr="007468B0">
              <w:t xml:space="preserve">Средства создания </w:t>
            </w:r>
            <w:proofErr w:type="gramStart"/>
            <w:r w:rsidRPr="007468B0">
              <w:t>VPN  –</w:t>
            </w:r>
            <w:proofErr w:type="gramEnd"/>
            <w:r w:rsidRPr="007468B0">
              <w:t xml:space="preserve"> например АПКШ “Континент” </w:t>
            </w:r>
          </w:p>
        </w:tc>
      </w:tr>
    </w:tbl>
    <w:p w:rsidR="007468B0" w:rsidRDefault="007468B0" w:rsidP="007468B0"/>
    <w:p w:rsidR="007468B0" w:rsidRDefault="007468B0" w:rsidP="007468B0">
      <w:r>
        <w:t xml:space="preserve">Все программно-аппаратные средства защиты информации от несанкционированного доступа включают в себя так называемую подсистему управления СЗИ, которая реализуется в рамках </w:t>
      </w:r>
      <w:r w:rsidRPr="007468B0">
        <w:rPr>
          <w:i/>
        </w:rPr>
        <w:t>СЗИ от НСД</w:t>
      </w:r>
      <w:r>
        <w:t xml:space="preserve">, условно </w:t>
      </w:r>
      <w:r w:rsidRPr="007468B0">
        <w:rPr>
          <w:b/>
        </w:rPr>
        <w:t>состоящей</w:t>
      </w:r>
      <w:r>
        <w:t xml:space="preserve"> из следующих подсистем </w:t>
      </w:r>
      <w:r w:rsidRPr="00FD15A0">
        <w:rPr>
          <w:b/>
        </w:rPr>
        <w:t>(Слайд 7)</w:t>
      </w:r>
      <w:r>
        <w:t>:</w:t>
      </w:r>
    </w:p>
    <w:p w:rsidR="007468B0" w:rsidRDefault="007468B0" w:rsidP="007468B0">
      <w:r w:rsidRPr="007468B0">
        <w:t>—</w:t>
      </w:r>
      <w:r>
        <w:tab/>
        <w:t>Подсистемы управления доступом;</w:t>
      </w:r>
    </w:p>
    <w:p w:rsidR="007468B0" w:rsidRDefault="007468B0" w:rsidP="007468B0">
      <w:r w:rsidRPr="007468B0">
        <w:t>—</w:t>
      </w:r>
      <w:r>
        <w:tab/>
        <w:t>Подсистемы регистрации и учета;</w:t>
      </w:r>
    </w:p>
    <w:p w:rsidR="007468B0" w:rsidRDefault="007468B0" w:rsidP="007468B0">
      <w:r w:rsidRPr="007468B0">
        <w:t>—</w:t>
      </w:r>
      <w:r>
        <w:tab/>
        <w:t>Криптографической подсистемы;</w:t>
      </w:r>
    </w:p>
    <w:p w:rsidR="007468B0" w:rsidRDefault="007468B0" w:rsidP="007468B0">
      <w:r w:rsidRPr="007468B0">
        <w:t>—</w:t>
      </w:r>
      <w:r>
        <w:tab/>
        <w:t>Подсистемы обеспечения целостности,</w:t>
      </w:r>
    </w:p>
    <w:p w:rsidR="007468B0" w:rsidRDefault="007468B0" w:rsidP="007468B0">
      <w:r w:rsidRPr="007468B0">
        <w:t>—</w:t>
      </w:r>
      <w:r>
        <w:tab/>
        <w:t>Подсистемы антивирусной защиты,</w:t>
      </w:r>
    </w:p>
    <w:p w:rsidR="007468B0" w:rsidRDefault="007468B0" w:rsidP="007468B0">
      <w:r w:rsidRPr="007468B0">
        <w:t>—</w:t>
      </w:r>
      <w:r>
        <w:tab/>
        <w:t>И подсистемы управления СЗИ, предназначенной для эффективного управления вышеназванными подсистемами.</w:t>
      </w:r>
    </w:p>
    <w:p w:rsidR="007468B0" w:rsidRDefault="007468B0" w:rsidP="007468B0">
      <w:r>
        <w:t xml:space="preserve">Исходя из </w:t>
      </w:r>
      <w:r w:rsidRPr="007468B0">
        <w:rPr>
          <w:i/>
        </w:rPr>
        <w:t>требований</w:t>
      </w:r>
      <w:r>
        <w:t xml:space="preserve"> регулятора </w:t>
      </w:r>
      <w:r w:rsidRPr="007468B0">
        <w:rPr>
          <w:b/>
        </w:rPr>
        <w:t>функции подсистем СЗИ</w:t>
      </w:r>
      <w:r>
        <w:t xml:space="preserve"> зависят от класса АС и представлены в документе: - «РД. АС. Защита от НСД к информации. Классификация АС. Требования по ЗИ». </w:t>
      </w:r>
    </w:p>
    <w:p w:rsidR="007468B0" w:rsidRDefault="007468B0" w:rsidP="007468B0">
      <w:r w:rsidRPr="007468B0">
        <w:rPr>
          <w:b/>
        </w:rPr>
        <w:t>Классы защищенности СВТ</w:t>
      </w:r>
      <w:r>
        <w:t xml:space="preserve"> представлены в документе: - РД. «СВТ. Защита от НСД к информации показатели защищенности от НСД к информации».</w:t>
      </w:r>
    </w:p>
    <w:p w:rsidR="007468B0" w:rsidRDefault="007468B0" w:rsidP="007468B0">
      <w:r>
        <w:t xml:space="preserve">Можно выделить следующие основные </w:t>
      </w:r>
      <w:r w:rsidRPr="007468B0">
        <w:rPr>
          <w:i/>
        </w:rPr>
        <w:t>группы механизмов защиты</w:t>
      </w:r>
      <w:r>
        <w:t>:</w:t>
      </w:r>
    </w:p>
    <w:p w:rsidR="007468B0" w:rsidRDefault="007468B0" w:rsidP="007468B0">
      <w:r w:rsidRPr="007468B0">
        <w:t>—</w:t>
      </w:r>
      <w:r>
        <w:tab/>
        <w:t>механизмы управления доступом;</w:t>
      </w:r>
    </w:p>
    <w:p w:rsidR="007468B0" w:rsidRDefault="007468B0" w:rsidP="007468B0">
      <w:r w:rsidRPr="007468B0">
        <w:t>—</w:t>
      </w:r>
      <w:r>
        <w:tab/>
        <w:t>механизмы регистрации и учета;</w:t>
      </w:r>
    </w:p>
    <w:p w:rsidR="007468B0" w:rsidRDefault="007468B0" w:rsidP="007468B0">
      <w:r w:rsidRPr="007468B0">
        <w:t>—</w:t>
      </w:r>
      <w:r>
        <w:tab/>
        <w:t>механизмы криптографической защиты;</w:t>
      </w:r>
    </w:p>
    <w:p w:rsidR="007468B0" w:rsidRDefault="007468B0" w:rsidP="007468B0">
      <w:r w:rsidRPr="007468B0">
        <w:t>—</w:t>
      </w:r>
      <w:r>
        <w:tab/>
        <w:t>механизмы контроля целостности.</w:t>
      </w:r>
    </w:p>
    <w:p w:rsidR="007468B0" w:rsidRDefault="007468B0" w:rsidP="007468B0">
      <w:r>
        <w:t xml:space="preserve">Первая </w:t>
      </w:r>
      <w:r w:rsidRPr="007468B0">
        <w:rPr>
          <w:b/>
        </w:rPr>
        <w:t>Подсистема управления доступом</w:t>
      </w:r>
      <w:r>
        <w:t xml:space="preserve"> является основополагающей для реализации защиты от НСД, т.к. - механизмы защиты данной подсистемы призваны непосредственно противодействовать НСД к информации </w:t>
      </w:r>
      <w:r w:rsidR="00CC4520" w:rsidRPr="00FD15A0">
        <w:rPr>
          <w:b/>
        </w:rPr>
        <w:t xml:space="preserve">(рисунок </w:t>
      </w:r>
      <w:r w:rsidR="00FD15A0">
        <w:rPr>
          <w:b/>
        </w:rPr>
        <w:fldChar w:fldCharType="begin"/>
      </w:r>
      <w:r w:rsidR="00FD15A0">
        <w:rPr>
          <w:b/>
        </w:rPr>
        <w:instrText xml:space="preserve"> REF _Ref101288437 \h </w:instrText>
      </w:r>
      <w:r w:rsidR="00FD15A0">
        <w:rPr>
          <w:b/>
        </w:rPr>
        <w:instrText>\</w:instrText>
      </w:r>
      <w:r w:rsidR="00FD15A0" w:rsidRPr="00FD15A0">
        <w:rPr>
          <w:b/>
        </w:rPr>
        <w:instrText># \0</w:instrText>
      </w:r>
      <w:r w:rsidR="00FD15A0" w:rsidRPr="00FD15A0">
        <w:rPr>
          <w:b/>
        </w:rPr>
        <w:instrText xml:space="preserve"> </w:instrText>
      </w:r>
      <w:r w:rsidR="00FD15A0">
        <w:rPr>
          <w:b/>
        </w:rPr>
      </w:r>
      <w:r w:rsidR="00FD15A0">
        <w:rPr>
          <w:b/>
        </w:rPr>
        <w:fldChar w:fldCharType="separate"/>
      </w:r>
      <w:r w:rsidR="00FD15A0">
        <w:rPr>
          <w:b/>
        </w:rPr>
        <w:t>2</w:t>
      </w:r>
      <w:r w:rsidR="00FD15A0">
        <w:rPr>
          <w:b/>
        </w:rPr>
        <w:fldChar w:fldCharType="end"/>
      </w:r>
      <w:r w:rsidR="00CC4520" w:rsidRPr="00FD15A0">
        <w:rPr>
          <w:b/>
        </w:rPr>
        <w:t>)</w:t>
      </w:r>
      <w:r>
        <w:t>.</w:t>
      </w:r>
    </w:p>
    <w:p w:rsidR="00CC4520" w:rsidRDefault="00CC4520" w:rsidP="00FD15A0">
      <w:pPr>
        <w:pStyle w:val="af3"/>
      </w:pPr>
      <w:r w:rsidRPr="002D4FEA">
        <w:rPr>
          <w:noProof/>
        </w:rPr>
        <w:drawing>
          <wp:inline distT="0" distB="0" distL="0" distR="0">
            <wp:extent cx="4210685" cy="26047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1" t="36995" r="7964" b="24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20" w:rsidRDefault="00FD15A0" w:rsidP="00FD15A0">
      <w:pPr>
        <w:pStyle w:val="af2"/>
      </w:pPr>
      <w:bookmarkStart w:id="2" w:name="_Ref10128843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bookmarkEnd w:id="2"/>
    </w:p>
    <w:p w:rsidR="007468B0" w:rsidRDefault="007468B0" w:rsidP="007468B0">
      <w:r w:rsidRPr="007468B0">
        <w:rPr>
          <w:i/>
        </w:rPr>
        <w:t>Остальные же группы механизмов защиты</w:t>
      </w:r>
      <w:r>
        <w:t xml:space="preserve"> реализуются в предположении, что механизмы защиты первой группы могут быть преодолены злоумышленником. </w:t>
      </w:r>
    </w:p>
    <w:p w:rsidR="007468B0" w:rsidRDefault="007468B0" w:rsidP="007468B0">
      <w:r w:rsidRPr="007468B0">
        <w:rPr>
          <w:b/>
        </w:rPr>
        <w:t>Идентификатор</w:t>
      </w:r>
      <w:r>
        <w:t xml:space="preserve"> присваивается пользователю, процессу или программно-аппаратному компоненту </w:t>
      </w:r>
      <w:r w:rsidR="00FD15A0" w:rsidRPr="00FD15A0">
        <w:rPr>
          <w:b/>
        </w:rPr>
        <w:t xml:space="preserve">(рисунок </w:t>
      </w:r>
      <w:r w:rsidR="00FD15A0">
        <w:rPr>
          <w:b/>
        </w:rPr>
        <w:fldChar w:fldCharType="begin"/>
      </w:r>
      <w:r w:rsidR="00FD15A0">
        <w:rPr>
          <w:b/>
        </w:rPr>
        <w:instrText xml:space="preserve"> REF _Ref101288437 \h </w:instrText>
      </w:r>
      <w:r w:rsidR="00FD15A0">
        <w:rPr>
          <w:b/>
        </w:rPr>
        <w:instrText>\</w:instrText>
      </w:r>
      <w:r w:rsidR="00FD15A0" w:rsidRPr="00FD15A0">
        <w:rPr>
          <w:b/>
        </w:rPr>
        <w:instrText># \0</w:instrText>
      </w:r>
      <w:r w:rsidR="00FD15A0" w:rsidRPr="00FD15A0">
        <w:rPr>
          <w:b/>
        </w:rPr>
        <w:instrText xml:space="preserve"> </w:instrText>
      </w:r>
      <w:r w:rsidR="00FD15A0">
        <w:rPr>
          <w:b/>
        </w:rPr>
      </w:r>
      <w:r w:rsidR="00FD15A0">
        <w:rPr>
          <w:b/>
        </w:rPr>
        <w:fldChar w:fldCharType="separate"/>
      </w:r>
      <w:r w:rsidR="00FD15A0">
        <w:rPr>
          <w:b/>
        </w:rPr>
        <w:t>2</w:t>
      </w:r>
      <w:r w:rsidR="00FD15A0">
        <w:rPr>
          <w:b/>
        </w:rPr>
        <w:fldChar w:fldCharType="end"/>
      </w:r>
      <w:r w:rsidR="00FD15A0" w:rsidRPr="00FD15A0">
        <w:rPr>
          <w:b/>
        </w:rPr>
        <w:t>)</w:t>
      </w:r>
      <w:r>
        <w:t>.</w:t>
      </w:r>
    </w:p>
    <w:p w:rsidR="007468B0" w:rsidRDefault="007468B0" w:rsidP="007468B0">
      <w:r w:rsidRPr="007468B0">
        <w:rPr>
          <w:b/>
        </w:rPr>
        <w:t>Идентификация</w:t>
      </w:r>
      <w:r>
        <w:t xml:space="preserve"> позволяет субъекту назвать себя (сообщить свое «имя»). </w:t>
      </w:r>
    </w:p>
    <w:p w:rsidR="007468B0" w:rsidRDefault="007468B0" w:rsidP="007468B0">
      <w:r w:rsidRPr="007468B0">
        <w:rPr>
          <w:b/>
        </w:rPr>
        <w:t>Аутентификация</w:t>
      </w:r>
      <w:r>
        <w:t xml:space="preserve"> бывает односторонней и двусторонней. Благодаря ей вторая сторона убеждается, что субъект действительно тот, за кого он себя выдает. В качестве синонима слова "аутентификация" иногда используют словосочетание "проверка подлинности". </w:t>
      </w:r>
    </w:p>
    <w:p w:rsidR="007468B0" w:rsidRPr="007468B0" w:rsidRDefault="007468B0" w:rsidP="007468B0">
      <w:pPr>
        <w:rPr>
          <w:i/>
        </w:rPr>
      </w:pPr>
      <w:r w:rsidRPr="007468B0">
        <w:rPr>
          <w:i/>
        </w:rPr>
        <w:t>Методы аутентификации:</w:t>
      </w:r>
    </w:p>
    <w:p w:rsidR="007468B0" w:rsidRDefault="007468B0" w:rsidP="007468B0">
      <w:pPr>
        <w:pStyle w:val="a4"/>
        <w:numPr>
          <w:ilvl w:val="0"/>
          <w:numId w:val="30"/>
        </w:numPr>
      </w:pPr>
      <w:r>
        <w:t xml:space="preserve">нечто, что он знает (пароль, личный </w:t>
      </w:r>
      <w:r w:rsidRPr="007468B0">
        <w:rPr>
          <w:i/>
        </w:rPr>
        <w:t>идентификационный</w:t>
      </w:r>
      <w:r>
        <w:t xml:space="preserve"> номер, криптографический ключ и т.п.); </w:t>
      </w:r>
    </w:p>
    <w:p w:rsidR="007468B0" w:rsidRDefault="007468B0" w:rsidP="007468B0">
      <w:pPr>
        <w:pStyle w:val="a4"/>
        <w:numPr>
          <w:ilvl w:val="0"/>
          <w:numId w:val="30"/>
        </w:numPr>
      </w:pPr>
      <w:r>
        <w:t xml:space="preserve">нечто, чем он владеет (личную карточку, смарт-карта, устройства </w:t>
      </w:r>
      <w:proofErr w:type="spellStart"/>
      <w:r>
        <w:t>touch-memory</w:t>
      </w:r>
      <w:proofErr w:type="spellEnd"/>
      <w:r>
        <w:t xml:space="preserve">, бейдж или иное устройство аналогичного назначения, IP-адрес, MAC-адрес); </w:t>
      </w:r>
    </w:p>
    <w:p w:rsidR="007468B0" w:rsidRDefault="007468B0" w:rsidP="007468B0">
      <w:pPr>
        <w:pStyle w:val="a4"/>
        <w:numPr>
          <w:ilvl w:val="0"/>
          <w:numId w:val="30"/>
        </w:numPr>
      </w:pPr>
      <w:r>
        <w:t>нечто, что есть часть его самого (голос, отпечатки пальцев, снимок сетчатки глаза и т.п., то есть свои биометрические характеристики).</w:t>
      </w:r>
    </w:p>
    <w:p w:rsidR="007468B0" w:rsidRDefault="007468B0" w:rsidP="007468B0">
      <w:r>
        <w:t xml:space="preserve">Таким образом, </w:t>
      </w:r>
      <w:r w:rsidRPr="007468B0">
        <w:rPr>
          <w:i/>
        </w:rPr>
        <w:t>методами аутентификации</w:t>
      </w:r>
      <w:r>
        <w:t xml:space="preserve"> пользователей являются: </w:t>
      </w:r>
      <w:r w:rsidRPr="00FD15A0">
        <w:rPr>
          <w:b/>
        </w:rPr>
        <w:t>(рис</w:t>
      </w:r>
      <w:r w:rsidR="00FD15A0">
        <w:rPr>
          <w:b/>
        </w:rPr>
        <w:t xml:space="preserve">унок </w:t>
      </w:r>
      <w:r w:rsidR="00FD15A0">
        <w:rPr>
          <w:b/>
        </w:rPr>
        <w:fldChar w:fldCharType="begin"/>
      </w:r>
      <w:r w:rsidR="00FD15A0">
        <w:rPr>
          <w:b/>
        </w:rPr>
        <w:instrText xml:space="preserve"> REF _Ref101288437 \h </w:instrText>
      </w:r>
      <w:r w:rsidR="00FD15A0">
        <w:rPr>
          <w:b/>
        </w:rPr>
        <w:instrText>\</w:instrText>
      </w:r>
      <w:r w:rsidR="00FD15A0" w:rsidRPr="00FD15A0">
        <w:rPr>
          <w:b/>
        </w:rPr>
        <w:instrText># \0</w:instrText>
      </w:r>
      <w:r w:rsidR="00FD15A0" w:rsidRPr="00FD15A0">
        <w:rPr>
          <w:b/>
        </w:rPr>
        <w:instrText xml:space="preserve"> </w:instrText>
      </w:r>
      <w:r w:rsidR="00FD15A0">
        <w:rPr>
          <w:b/>
        </w:rPr>
      </w:r>
      <w:r w:rsidR="00FD15A0">
        <w:rPr>
          <w:b/>
        </w:rPr>
        <w:fldChar w:fldCharType="separate"/>
      </w:r>
      <w:r w:rsidR="00FD15A0">
        <w:rPr>
          <w:b/>
        </w:rPr>
        <w:t>2</w:t>
      </w:r>
      <w:r w:rsidR="00FD15A0">
        <w:rPr>
          <w:b/>
        </w:rPr>
        <w:fldChar w:fldCharType="end"/>
      </w:r>
      <w:r w:rsidRPr="00FD15A0">
        <w:rPr>
          <w:b/>
        </w:rPr>
        <w:t>)</w:t>
      </w:r>
    </w:p>
    <w:p w:rsidR="007468B0" w:rsidRDefault="007468B0" w:rsidP="007468B0">
      <w:pPr>
        <w:pStyle w:val="a4"/>
        <w:numPr>
          <w:ilvl w:val="0"/>
          <w:numId w:val="33"/>
        </w:numPr>
      </w:pPr>
      <w:r>
        <w:t>Парольная аутентификация – простота и привычность;</w:t>
      </w:r>
    </w:p>
    <w:p w:rsidR="007468B0" w:rsidRDefault="007468B0" w:rsidP="00906FEF">
      <w:pPr>
        <w:pStyle w:val="a4"/>
        <w:numPr>
          <w:ilvl w:val="0"/>
          <w:numId w:val="33"/>
        </w:numPr>
      </w:pPr>
      <w:r>
        <w:t>Маркеры аутентификации - не смогут предотвратить атаку с использованием уязвимых мест, поскольку они рассчитаны на правильный вход пользователя;</w:t>
      </w:r>
    </w:p>
    <w:p w:rsidR="007468B0" w:rsidRDefault="007468B0" w:rsidP="00906FEF">
      <w:pPr>
        <w:pStyle w:val="a4"/>
        <w:numPr>
          <w:ilvl w:val="0"/>
          <w:numId w:val="33"/>
        </w:numPr>
      </w:pPr>
      <w:r>
        <w:t>Биометрическая аутентификация.</w:t>
      </w:r>
    </w:p>
    <w:p w:rsidR="007468B0" w:rsidRDefault="007468B0" w:rsidP="007468B0">
      <w:r w:rsidRPr="00906FEF">
        <w:rPr>
          <w:i/>
        </w:rPr>
        <w:t>Биометрические системы</w:t>
      </w:r>
      <w:r>
        <w:t xml:space="preserve"> - еще один механизм аутентификации, значительно уменьшающий вероятность угадывания пароля.</w:t>
      </w:r>
    </w:p>
    <w:p w:rsidR="007468B0" w:rsidRDefault="007468B0" w:rsidP="007468B0">
      <w:r>
        <w:t xml:space="preserve">Биометрия представляет собой совокупность автоматизированных методов </w:t>
      </w:r>
      <w:r w:rsidRPr="00906FEF">
        <w:rPr>
          <w:i/>
        </w:rPr>
        <w:t>идентификации</w:t>
      </w:r>
      <w:r>
        <w:t xml:space="preserve"> и/или </w:t>
      </w:r>
      <w:r w:rsidRPr="00906FEF">
        <w:rPr>
          <w:i/>
        </w:rPr>
        <w:t>аутентификации</w:t>
      </w:r>
      <w:r>
        <w:t xml:space="preserve"> людей на основе их физиологических и поведенческих характеристик. К числу физиологических характеристик принадлежат особенности </w:t>
      </w:r>
      <w:r w:rsidRPr="00906FEF">
        <w:rPr>
          <w:i/>
        </w:rPr>
        <w:t>отпечатков пальцев</w:t>
      </w:r>
      <w:r>
        <w:t xml:space="preserve">, </w:t>
      </w:r>
      <w:r w:rsidRPr="00906FEF">
        <w:rPr>
          <w:i/>
        </w:rPr>
        <w:t>сетчатки</w:t>
      </w:r>
      <w:r>
        <w:t xml:space="preserve"> и </w:t>
      </w:r>
      <w:r w:rsidRPr="00906FEF">
        <w:rPr>
          <w:i/>
        </w:rPr>
        <w:t>роговицы</w:t>
      </w:r>
      <w:r>
        <w:t xml:space="preserve"> глаз, </w:t>
      </w:r>
      <w:r w:rsidRPr="00906FEF">
        <w:rPr>
          <w:i/>
        </w:rPr>
        <w:t>геометрия руки и лица</w:t>
      </w:r>
      <w:r>
        <w:t xml:space="preserve"> и т.п. К поведенческим характеристикам относятся </w:t>
      </w:r>
      <w:r w:rsidRPr="00906FEF">
        <w:rPr>
          <w:i/>
        </w:rPr>
        <w:t>динамика подписи</w:t>
      </w:r>
      <w:r>
        <w:t xml:space="preserve"> (ручной), </w:t>
      </w:r>
      <w:r w:rsidRPr="00906FEF">
        <w:rPr>
          <w:i/>
        </w:rPr>
        <w:t>стиль работы с клавиатурой</w:t>
      </w:r>
      <w:r>
        <w:t xml:space="preserve">. На стыке физиологии и поведения находятся анализ </w:t>
      </w:r>
      <w:r w:rsidRPr="00906FEF">
        <w:rPr>
          <w:i/>
        </w:rPr>
        <w:t>особенностей голоса</w:t>
      </w:r>
      <w:r>
        <w:t xml:space="preserve"> и </w:t>
      </w:r>
      <w:r w:rsidRPr="00906FEF">
        <w:rPr>
          <w:i/>
        </w:rPr>
        <w:t>распознавание речи</w:t>
      </w:r>
      <w:r>
        <w:t xml:space="preserve">. </w:t>
      </w:r>
    </w:p>
    <w:p w:rsidR="007468B0" w:rsidRDefault="007468B0" w:rsidP="007468B0">
      <w:r>
        <w:t xml:space="preserve">Каждый подход предполагает использование определенного устройства для идентификации человеческих характеристик. Обычно эти устройства довольно сложны, чтобы исключить попытки обмана. </w:t>
      </w:r>
      <w:r w:rsidRPr="00906FEF">
        <w:rPr>
          <w:u w:val="single"/>
        </w:rPr>
        <w:t>Например</w:t>
      </w:r>
      <w:r>
        <w:t xml:space="preserve">, при снятии отпечатков пальцев несколько раз проверяются температура и пульс. </w:t>
      </w:r>
    </w:p>
    <w:p w:rsidR="007468B0" w:rsidRDefault="007468B0" w:rsidP="007468B0">
      <w:r w:rsidRPr="00906FEF">
        <w:rPr>
          <w:b/>
        </w:rPr>
        <w:t>(Слайд 11</w:t>
      </w:r>
      <w:proofErr w:type="gramStart"/>
      <w:r w:rsidRPr="00906FEF">
        <w:rPr>
          <w:b/>
        </w:rPr>
        <w:t>)</w:t>
      </w:r>
      <w:r>
        <w:t xml:space="preserve"> Далее</w:t>
      </w:r>
      <w:proofErr w:type="gramEnd"/>
      <w:r>
        <w:t xml:space="preserve"> система защиты должна постоянно контролировать правомерность доступа пользователя к компьютерным ресурсам. Для этого при попытке доступа любого пользователя к какому-либо ресурсу система защиты должна проанализировать его полномочия, находящиеся в своей БД, и разрешить доступ только в случае их соответствия </w:t>
      </w:r>
      <w:r w:rsidRPr="00906FEF">
        <w:rPr>
          <w:b/>
        </w:rPr>
        <w:t>(Схема 1)</w:t>
      </w:r>
      <w:r>
        <w:t>.</w:t>
      </w:r>
    </w:p>
    <w:p w:rsidR="007468B0" w:rsidRDefault="007468B0" w:rsidP="007468B0">
      <w:r w:rsidRPr="00906FEF">
        <w:rPr>
          <w:i/>
        </w:rPr>
        <w:t>Управление доступом (разграничение доступа) пользователей</w:t>
      </w:r>
      <w:r>
        <w:t xml:space="preserve"> – процесс определения полномочий пользователей и контроля правомерности их доступа к компьютерным ресурсам.</w:t>
      </w:r>
    </w:p>
    <w:p w:rsidR="007468B0" w:rsidRDefault="007468B0" w:rsidP="007468B0">
      <w:r w:rsidRPr="00906FEF">
        <w:rPr>
          <w:i/>
        </w:rPr>
        <w:t>Логическое управление доступом</w:t>
      </w:r>
      <w:r>
        <w:t xml:space="preserve">, реализуемое после идентификации и аутентификации пользователей, </w:t>
      </w:r>
      <w:proofErr w:type="gramStart"/>
      <w:r>
        <w:t>- это</w:t>
      </w:r>
      <w:proofErr w:type="gramEnd"/>
      <w:r>
        <w:t xml:space="preserve"> один из основных способов, призванный обеспечить конфиденциальность, целостность и подлинность информационных объектов и, до некоторой степени, их доступность путем запрещения обслуживания неавторизованных пользователей. </w:t>
      </w:r>
    </w:p>
    <w:p w:rsidR="007468B0" w:rsidRDefault="007468B0" w:rsidP="007468B0">
      <w:r>
        <w:t xml:space="preserve">Подсистема разграничения доступа к компьютерным ресурсам реализует </w:t>
      </w:r>
      <w:r w:rsidRPr="00906FEF">
        <w:rPr>
          <w:i/>
        </w:rPr>
        <w:t>концепцию единого диспетчера доступа</w:t>
      </w:r>
      <w:r>
        <w:t xml:space="preserve">, являющегося посредником при всех обращениях субъектов к объектам </w:t>
      </w:r>
      <w:r w:rsidRPr="00FD15A0">
        <w:rPr>
          <w:b/>
        </w:rPr>
        <w:t>(рис</w:t>
      </w:r>
      <w:r w:rsidR="00CC4520" w:rsidRPr="00FD15A0">
        <w:rPr>
          <w:b/>
        </w:rPr>
        <w:t xml:space="preserve">унок </w:t>
      </w:r>
      <w:r w:rsidR="00FD15A0">
        <w:rPr>
          <w:b/>
        </w:rPr>
        <w:fldChar w:fldCharType="begin"/>
      </w:r>
      <w:r w:rsidR="00FD15A0">
        <w:rPr>
          <w:b/>
        </w:rPr>
        <w:instrText xml:space="preserve"> REF _Ref101288411 \h </w:instrText>
      </w:r>
      <w:r w:rsidR="00FD15A0">
        <w:rPr>
          <w:b/>
        </w:rPr>
        <w:instrText>\</w:instrText>
      </w:r>
      <w:r w:rsidR="00FD15A0" w:rsidRPr="00FD15A0">
        <w:rPr>
          <w:b/>
        </w:rPr>
        <w:instrText># \0</w:instrText>
      </w:r>
      <w:r w:rsidR="00FD15A0" w:rsidRPr="00FD15A0">
        <w:rPr>
          <w:b/>
        </w:rPr>
        <w:instrText xml:space="preserve"> </w:instrText>
      </w:r>
      <w:r w:rsidR="00FD15A0">
        <w:rPr>
          <w:b/>
        </w:rPr>
      </w:r>
      <w:r w:rsidR="00FD15A0">
        <w:rPr>
          <w:b/>
        </w:rPr>
        <w:fldChar w:fldCharType="separate"/>
      </w:r>
      <w:r w:rsidR="00FD15A0">
        <w:rPr>
          <w:b/>
        </w:rPr>
        <w:t>3</w:t>
      </w:r>
      <w:r w:rsidR="00FD15A0">
        <w:rPr>
          <w:b/>
        </w:rPr>
        <w:fldChar w:fldCharType="end"/>
      </w:r>
      <w:r w:rsidRPr="00FD15A0">
        <w:rPr>
          <w:b/>
        </w:rPr>
        <w:t>)</w:t>
      </w:r>
      <w:r>
        <w:t>.</w:t>
      </w:r>
    </w:p>
    <w:p w:rsidR="007468B0" w:rsidRDefault="00CC4520" w:rsidP="00FD15A0">
      <w:pPr>
        <w:pStyle w:val="af3"/>
      </w:pPr>
      <w:r w:rsidRPr="002D4FEA">
        <w:rPr>
          <w:noProof/>
        </w:rPr>
        <w:drawing>
          <wp:inline distT="0" distB="0" distL="0" distR="0">
            <wp:extent cx="3597910" cy="194754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6" t="39813" r="5743" b="2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B0" w:rsidRDefault="00FD15A0" w:rsidP="00FD15A0">
      <w:pPr>
        <w:pStyle w:val="af2"/>
      </w:pPr>
      <w:bookmarkStart w:id="3" w:name="_Ref10128841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bookmarkEnd w:id="3"/>
    </w:p>
    <w:p w:rsidR="007468B0" w:rsidRDefault="007468B0" w:rsidP="007468B0">
      <w:r>
        <w:t xml:space="preserve">Диспетчер доступа должен выполнять следующие </w:t>
      </w:r>
      <w:r w:rsidRPr="00906FEF">
        <w:rPr>
          <w:i/>
        </w:rPr>
        <w:t>функции</w:t>
      </w:r>
      <w:r>
        <w:t xml:space="preserve">: </w:t>
      </w:r>
    </w:p>
    <w:p w:rsidR="007468B0" w:rsidRDefault="007468B0" w:rsidP="00906FEF">
      <w:pPr>
        <w:pStyle w:val="a4"/>
        <w:numPr>
          <w:ilvl w:val="0"/>
          <w:numId w:val="34"/>
        </w:numPr>
      </w:pPr>
      <w:r>
        <w:t xml:space="preserve">проверять права доступа каждого субъекта к любому объекту на основании информации, содержащейся в базе данных защиты (правил разграничения доступа); </w:t>
      </w:r>
    </w:p>
    <w:p w:rsidR="007468B0" w:rsidRDefault="007468B0" w:rsidP="00906FEF">
      <w:pPr>
        <w:pStyle w:val="a4"/>
        <w:numPr>
          <w:ilvl w:val="0"/>
          <w:numId w:val="34"/>
        </w:numPr>
      </w:pPr>
      <w:r>
        <w:t xml:space="preserve">при необходимости регистрировать факт доступа и его параметры в системном журнале регистрации. </w:t>
      </w:r>
    </w:p>
    <w:p w:rsidR="007468B0" w:rsidRDefault="007468B0" w:rsidP="007468B0">
      <w:r>
        <w:t xml:space="preserve">При принятии решения о предоставлении доступа обычно анализируется следующая информация </w:t>
      </w:r>
      <w:r w:rsidRPr="00FD15A0">
        <w:rPr>
          <w:b/>
        </w:rPr>
        <w:t>(рис</w:t>
      </w:r>
      <w:r w:rsidR="00FD15A0" w:rsidRPr="00FD15A0">
        <w:rPr>
          <w:b/>
        </w:rPr>
        <w:t xml:space="preserve">унок </w:t>
      </w:r>
      <w:r w:rsidR="00FD15A0">
        <w:rPr>
          <w:b/>
        </w:rPr>
        <w:fldChar w:fldCharType="begin"/>
      </w:r>
      <w:r w:rsidR="00FD15A0">
        <w:rPr>
          <w:b/>
        </w:rPr>
        <w:instrText xml:space="preserve"> REF _Ref101288411 \h </w:instrText>
      </w:r>
      <w:r w:rsidR="00FD15A0">
        <w:rPr>
          <w:b/>
        </w:rPr>
        <w:instrText>\</w:instrText>
      </w:r>
      <w:r w:rsidR="00FD15A0" w:rsidRPr="00FD15A0">
        <w:rPr>
          <w:b/>
        </w:rPr>
        <w:instrText># \0</w:instrText>
      </w:r>
      <w:r w:rsidR="00FD15A0" w:rsidRPr="00FD15A0">
        <w:rPr>
          <w:b/>
        </w:rPr>
        <w:instrText xml:space="preserve"> </w:instrText>
      </w:r>
      <w:r w:rsidR="00FD15A0">
        <w:rPr>
          <w:b/>
        </w:rPr>
      </w:r>
      <w:r w:rsidR="00FD15A0">
        <w:rPr>
          <w:b/>
        </w:rPr>
        <w:fldChar w:fldCharType="separate"/>
      </w:r>
      <w:r w:rsidR="00FD15A0">
        <w:rPr>
          <w:b/>
        </w:rPr>
        <w:t>3</w:t>
      </w:r>
      <w:r w:rsidR="00FD15A0">
        <w:rPr>
          <w:b/>
        </w:rPr>
        <w:fldChar w:fldCharType="end"/>
      </w:r>
      <w:r w:rsidRPr="00FD15A0">
        <w:rPr>
          <w:b/>
        </w:rPr>
        <w:t>)</w:t>
      </w:r>
      <w:r>
        <w:t xml:space="preserve">: </w:t>
      </w:r>
    </w:p>
    <w:p w:rsidR="007468B0" w:rsidRDefault="007468B0" w:rsidP="00906FEF">
      <w:pPr>
        <w:pStyle w:val="a4"/>
        <w:numPr>
          <w:ilvl w:val="0"/>
          <w:numId w:val="35"/>
        </w:numPr>
      </w:pPr>
      <w:r>
        <w:t xml:space="preserve">идентификатор субъекта (идентификатор пользователя, сетевой адрес компьютера и т.п.). </w:t>
      </w:r>
    </w:p>
    <w:p w:rsidR="007468B0" w:rsidRDefault="007468B0" w:rsidP="00906FEF">
      <w:pPr>
        <w:pStyle w:val="a4"/>
        <w:numPr>
          <w:ilvl w:val="0"/>
          <w:numId w:val="35"/>
        </w:numPr>
      </w:pPr>
      <w:r>
        <w:t xml:space="preserve">атрибуты субъекта (метка безопасности, группа пользователя и т.п.). </w:t>
      </w:r>
    </w:p>
    <w:p w:rsidR="007468B0" w:rsidRDefault="007468B0" w:rsidP="007468B0">
      <w:r>
        <w:t xml:space="preserve">Если при попытке доступа пользователя к компьютерным ресурсам подсистема разграничения определяет </w:t>
      </w:r>
      <w:r w:rsidRPr="00CC4520">
        <w:rPr>
          <w:i/>
        </w:rPr>
        <w:t>факт несоответствия запроса на доступ пользовательским полномочиям</w:t>
      </w:r>
      <w:r>
        <w:t>, то доступ блокируется, и могут предусматриваться следующие санкции за попытку НСД:</w:t>
      </w:r>
    </w:p>
    <w:p w:rsidR="007468B0" w:rsidRDefault="007468B0" w:rsidP="00CC4520">
      <w:pPr>
        <w:pStyle w:val="a4"/>
        <w:numPr>
          <w:ilvl w:val="0"/>
          <w:numId w:val="36"/>
        </w:numPr>
      </w:pPr>
      <w:r>
        <w:t>предупреждение пользователя;</w:t>
      </w:r>
    </w:p>
    <w:p w:rsidR="007468B0" w:rsidRDefault="007468B0" w:rsidP="00CC4520">
      <w:pPr>
        <w:pStyle w:val="a4"/>
        <w:numPr>
          <w:ilvl w:val="0"/>
          <w:numId w:val="36"/>
        </w:numPr>
      </w:pPr>
      <w:r>
        <w:t>отключение пользователя от вычислительной системы на некоторое время;</w:t>
      </w:r>
    </w:p>
    <w:p w:rsidR="007468B0" w:rsidRDefault="007468B0" w:rsidP="00CC4520">
      <w:pPr>
        <w:pStyle w:val="a4"/>
        <w:numPr>
          <w:ilvl w:val="0"/>
          <w:numId w:val="36"/>
        </w:numPr>
      </w:pPr>
      <w:r>
        <w:t>полное отключение пользователя от системы до проведения административной проверки;</w:t>
      </w:r>
    </w:p>
    <w:p w:rsidR="007468B0" w:rsidRDefault="007468B0" w:rsidP="00CC4520">
      <w:pPr>
        <w:pStyle w:val="a4"/>
        <w:numPr>
          <w:ilvl w:val="0"/>
          <w:numId w:val="36"/>
        </w:numPr>
      </w:pPr>
      <w:r>
        <w:t>подача сигнала службе безопасности о попытке несанкционированного доступа с отключением пользователя от системы;</w:t>
      </w:r>
    </w:p>
    <w:p w:rsidR="007468B0" w:rsidRDefault="007468B0" w:rsidP="00CC4520">
      <w:pPr>
        <w:pStyle w:val="a4"/>
        <w:numPr>
          <w:ilvl w:val="0"/>
          <w:numId w:val="36"/>
        </w:numPr>
      </w:pPr>
      <w:r>
        <w:t>регистрация попытки несанкционированного доступа.</w:t>
      </w:r>
    </w:p>
    <w:p w:rsidR="007468B0" w:rsidRDefault="007468B0" w:rsidP="007468B0">
      <w:r>
        <w:t>Основными методами разграничения доступа пользователей являются:</w:t>
      </w:r>
    </w:p>
    <w:p w:rsidR="007468B0" w:rsidRDefault="007468B0" w:rsidP="007468B0">
      <w:r w:rsidRPr="00CC4520">
        <w:rPr>
          <w:b/>
        </w:rPr>
        <w:t>Произвольное или дискреционное управление доступом</w:t>
      </w:r>
      <w:r>
        <w:t xml:space="preserve"> </w:t>
      </w:r>
      <w:proofErr w:type="gramStart"/>
      <w:r>
        <w:t>- это</w:t>
      </w:r>
      <w:proofErr w:type="gramEnd"/>
      <w:r>
        <w:t xml:space="preserve"> метод ограничения доступа к объектам, основанный на учете личности субъекта или группы, в которую субъект входит. Произвольность управления состоит в том, что некоторое лицо (обычно владелец объекта) может по своему усмотрению давать другим субъектам или отбирать у них права доступа к объекту. Владельцем объекта, как правило, считается пользователь, создавший данный объект.</w:t>
      </w:r>
    </w:p>
    <w:p w:rsidR="007468B0" w:rsidRDefault="007468B0" w:rsidP="007468B0">
      <w:r>
        <w:t xml:space="preserve">При </w:t>
      </w:r>
      <w:r w:rsidRPr="00CC4520">
        <w:rPr>
          <w:b/>
        </w:rPr>
        <w:t>принудительном разграничении доступа</w:t>
      </w:r>
      <w:r>
        <w:t xml:space="preserve"> компьютерные ресурсы разделяются на группы в соответствии с </w:t>
      </w:r>
      <w:r w:rsidRPr="00CC4520">
        <w:rPr>
          <w:i/>
        </w:rPr>
        <w:t>уровнями</w:t>
      </w:r>
      <w:r>
        <w:t xml:space="preserve"> секретности и </w:t>
      </w:r>
      <w:r w:rsidRPr="00CC4520">
        <w:rPr>
          <w:i/>
        </w:rPr>
        <w:t>категориями</w:t>
      </w:r>
      <w:r>
        <w:t xml:space="preserve"> информации, к которым они относятся. В качестве уровней секретности могут быть выделены следующие:</w:t>
      </w:r>
    </w:p>
    <w:p w:rsidR="007468B0" w:rsidRDefault="007468B0" w:rsidP="007468B0">
      <w:r>
        <w:t>•</w:t>
      </w:r>
      <w:r w:rsidR="00CC4520">
        <w:t xml:space="preserve"> </w:t>
      </w:r>
      <w:r>
        <w:t>«несекретно»;</w:t>
      </w:r>
    </w:p>
    <w:p w:rsidR="007468B0" w:rsidRDefault="007468B0" w:rsidP="007468B0">
      <w:r>
        <w:t>•</w:t>
      </w:r>
      <w:r w:rsidR="00CC4520">
        <w:t xml:space="preserve"> </w:t>
      </w:r>
      <w:r>
        <w:t>«для служебного использования»;</w:t>
      </w:r>
    </w:p>
    <w:p w:rsidR="007468B0" w:rsidRDefault="007468B0" w:rsidP="007468B0">
      <w:r>
        <w:t>•</w:t>
      </w:r>
      <w:r w:rsidR="00CC4520">
        <w:t xml:space="preserve"> </w:t>
      </w:r>
      <w:r>
        <w:t>«секретно».</w:t>
      </w:r>
    </w:p>
    <w:p w:rsidR="007468B0" w:rsidRDefault="007468B0" w:rsidP="007468B0">
      <w:r>
        <w:t xml:space="preserve">Категории образуют неупорядоченный набор, </w:t>
      </w:r>
      <w:r w:rsidRPr="00CC4520">
        <w:rPr>
          <w:u w:val="single"/>
        </w:rPr>
        <w:t>например</w:t>
      </w:r>
      <w:r>
        <w:t xml:space="preserve"> - бухгалтерские документы, кадровые, производственные и т.д. Их назначение - описать предметную область, к которой относятся данные. Механизм категорий позволяет разделить информацию по видам, что способствует лучшей защищенности.</w:t>
      </w:r>
    </w:p>
    <w:p w:rsidR="007468B0" w:rsidRDefault="007468B0" w:rsidP="007468B0">
      <w:r>
        <w:t xml:space="preserve">Для реализации принудительного управления доступом с субъектами и объектами ассоциируются </w:t>
      </w:r>
      <w:r w:rsidRPr="00CC4520">
        <w:rPr>
          <w:b/>
        </w:rPr>
        <w:t>метки безопасности</w:t>
      </w:r>
      <w:r>
        <w:t>. Метка субъекта, называемая еще мандатом, задает:</w:t>
      </w:r>
    </w:p>
    <w:p w:rsidR="007468B0" w:rsidRDefault="007468B0" w:rsidP="007468B0">
      <w:r>
        <w:t>•</w:t>
      </w:r>
      <w:r w:rsidR="00CC4520">
        <w:t xml:space="preserve"> </w:t>
      </w:r>
      <w:r>
        <w:t>максимальный уровень секретности информации, доступ к которой ему разрешен;</w:t>
      </w:r>
    </w:p>
    <w:p w:rsidR="007468B0" w:rsidRDefault="007468B0" w:rsidP="007468B0">
      <w:r>
        <w:t>•</w:t>
      </w:r>
      <w:r w:rsidR="00CC4520">
        <w:t xml:space="preserve"> </w:t>
      </w:r>
      <w:r>
        <w:t>категории информации, к которой он допущен.</w:t>
      </w:r>
    </w:p>
    <w:p w:rsidR="007468B0" w:rsidRDefault="007468B0" w:rsidP="007468B0">
      <w:r>
        <w:t xml:space="preserve">Метка объекта определяет степень закрытости и категории, содержащейся в нем информации. </w:t>
      </w:r>
    </w:p>
    <w:p w:rsidR="00CC4520" w:rsidRDefault="00CC4520" w:rsidP="007468B0"/>
    <w:p w:rsidR="007468B0" w:rsidRPr="00CC4520" w:rsidRDefault="007468B0" w:rsidP="007468B0">
      <w:pPr>
        <w:rPr>
          <w:i/>
        </w:rPr>
      </w:pPr>
      <w:r w:rsidRPr="00CC4520">
        <w:rPr>
          <w:i/>
        </w:rPr>
        <w:t>Создание замкнутой рабочей среды для пользователей</w:t>
      </w:r>
    </w:p>
    <w:p w:rsidR="007468B0" w:rsidRDefault="007468B0" w:rsidP="007468B0">
      <w:r>
        <w:t>Немаловажную роль играет создание для каждого пользователя ограниченной виртуальной среды, скрывающей запрещенные ресурсы и не предоставляющей средства доступа к этим ресурсам. С этой целью для рабочих станций достаточно создать замкнутое интерфейсное окружения. В этом случае можно заблокировать доступ к панели управления, системным дискам рабочих станций и установить список только разрешенных программ.</w:t>
      </w:r>
    </w:p>
    <w:p w:rsidR="007468B0" w:rsidRDefault="007468B0" w:rsidP="007468B0">
      <w:r>
        <w:t xml:space="preserve">Подсистема регистрации и учета предназначена для регистрации в системных журналах (представляющих собой файлы на внешних носителях информации) различных событий, происходящих в системе. </w:t>
      </w:r>
    </w:p>
    <w:p w:rsidR="007468B0" w:rsidRDefault="007468B0" w:rsidP="007468B0">
      <w:r>
        <w:t>Говоря о регистрации, часто различают такие понятия, как протоколирование и аудит</w:t>
      </w:r>
      <w:r w:rsidR="00CC4520">
        <w:t>.</w:t>
      </w:r>
    </w:p>
    <w:p w:rsidR="007468B0" w:rsidRDefault="007468B0" w:rsidP="007468B0">
      <w:r w:rsidRPr="00CC4520">
        <w:rPr>
          <w:b/>
        </w:rPr>
        <w:t>Протоколирование</w:t>
      </w:r>
      <w:r>
        <w:t xml:space="preserve"> предполагает сбор и накопление информации о событиях, происходящих в компьютерной системе, а </w:t>
      </w:r>
      <w:r w:rsidRPr="00CC4520">
        <w:rPr>
          <w:b/>
        </w:rPr>
        <w:t>аудит</w:t>
      </w:r>
      <w:r>
        <w:t xml:space="preserve"> - анализ накопленной информации, проводимый оперативно, почти в реальном времени, или периодически. </w:t>
      </w:r>
    </w:p>
    <w:p w:rsidR="007468B0" w:rsidRDefault="007468B0" w:rsidP="007468B0">
      <w:r w:rsidRPr="00CC4520">
        <w:rPr>
          <w:i/>
        </w:rPr>
        <w:t>При протоколировании сведений</w:t>
      </w:r>
      <w:r>
        <w:t xml:space="preserve"> по обращению к компьютерной системе и ее ресурсам рекомендуется фиксировать:</w:t>
      </w:r>
    </w:p>
    <w:p w:rsidR="007468B0" w:rsidRDefault="007468B0" w:rsidP="00CC4520">
      <w:pPr>
        <w:pStyle w:val="a4"/>
        <w:numPr>
          <w:ilvl w:val="0"/>
          <w:numId w:val="37"/>
        </w:numPr>
      </w:pPr>
      <w:r>
        <w:t>дата и время поступления запроса (события);</w:t>
      </w:r>
    </w:p>
    <w:p w:rsidR="007468B0" w:rsidRDefault="007468B0" w:rsidP="00CC4520">
      <w:pPr>
        <w:pStyle w:val="a4"/>
        <w:numPr>
          <w:ilvl w:val="0"/>
          <w:numId w:val="37"/>
        </w:numPr>
      </w:pPr>
      <w:r>
        <w:t>идентификатор пользователя, от имени которого выдан запрос;</w:t>
      </w:r>
    </w:p>
    <w:p w:rsidR="007468B0" w:rsidRDefault="007468B0" w:rsidP="00CC4520">
      <w:pPr>
        <w:pStyle w:val="a4"/>
        <w:numPr>
          <w:ilvl w:val="0"/>
          <w:numId w:val="37"/>
        </w:numPr>
      </w:pPr>
      <w:r>
        <w:t>идентификатор компьютера (терминала), с которого поступил запрос;</w:t>
      </w:r>
    </w:p>
    <w:p w:rsidR="007468B0" w:rsidRDefault="007468B0" w:rsidP="00CC4520">
      <w:pPr>
        <w:pStyle w:val="a4"/>
        <w:numPr>
          <w:ilvl w:val="0"/>
          <w:numId w:val="37"/>
        </w:numPr>
      </w:pPr>
      <w:r>
        <w:t>содержание сообщения в составе запроса (действия пользователя);</w:t>
      </w:r>
    </w:p>
    <w:p w:rsidR="007468B0" w:rsidRDefault="007468B0" w:rsidP="00CC4520">
      <w:pPr>
        <w:pStyle w:val="a4"/>
        <w:numPr>
          <w:ilvl w:val="0"/>
          <w:numId w:val="37"/>
        </w:numPr>
      </w:pPr>
      <w:r>
        <w:t>реквизиты защиты (полномочия пользователей, пароли, коды, ключи и др.), используемые при выполнении запроса;</w:t>
      </w:r>
    </w:p>
    <w:p w:rsidR="007468B0" w:rsidRDefault="007468B0" w:rsidP="00CC4520">
      <w:pPr>
        <w:pStyle w:val="a4"/>
        <w:numPr>
          <w:ilvl w:val="0"/>
          <w:numId w:val="37"/>
        </w:numPr>
      </w:pPr>
      <w:r>
        <w:t>время окончания использования ресурса.</w:t>
      </w:r>
    </w:p>
    <w:p w:rsidR="007468B0" w:rsidRDefault="007468B0" w:rsidP="007468B0">
      <w:r>
        <w:t>Имея такие сведения в любой момент можно получить статистические данные относительно компьютеров (терминалов), пользователей и программ, запрашивающих доступ, а также сведения о результатах выполнения запросов и характере использования запрашиваемых ресурсов.</w:t>
      </w:r>
    </w:p>
    <w:p w:rsidR="00CC4520" w:rsidRDefault="00CC4520" w:rsidP="007468B0"/>
    <w:p w:rsidR="007468B0" w:rsidRDefault="007468B0" w:rsidP="007468B0">
      <w:r w:rsidRPr="00CC4520">
        <w:rPr>
          <w:i/>
        </w:rPr>
        <w:t>Гарантированное</w:t>
      </w:r>
      <w:r>
        <w:t xml:space="preserve"> уничтожение </w:t>
      </w:r>
      <w:r w:rsidRPr="00CC4520">
        <w:rPr>
          <w:i/>
        </w:rPr>
        <w:t>остаточных данных</w:t>
      </w:r>
    </w:p>
    <w:p w:rsidR="007468B0" w:rsidRDefault="007468B0" w:rsidP="007468B0">
      <w:r>
        <w:t xml:space="preserve">Если важный документ просто выбрасывается в мусорную корзину, то он становится добычей для злоумышленников. Секретные документы нужно разрезать на мелкие части. Канцелярская бумагорезательная машина дает дополнительный уровень защиты, измельчая документ в продольном и поперечном направлении. </w:t>
      </w:r>
    </w:p>
    <w:p w:rsidR="007468B0" w:rsidRDefault="007468B0" w:rsidP="007468B0">
      <w:r>
        <w:t xml:space="preserve">Информацию в компьютерных системах можно восстановить после удаления, если она удалена неправильно. Это ОП, внешние накопители. Существуют коммерческие программы, которые стирают данные с магнитных носителей без возможности их восстановления, например, PGP </w:t>
      </w:r>
      <w:proofErr w:type="spellStart"/>
      <w:r>
        <w:t>desktop</w:t>
      </w:r>
      <w:proofErr w:type="spellEnd"/>
      <w:r>
        <w:t xml:space="preserve"> и </w:t>
      </w:r>
      <w:proofErr w:type="spellStart"/>
      <w:r>
        <w:t>BCWipe</w:t>
      </w:r>
      <w:proofErr w:type="spellEnd"/>
      <w:r>
        <w:t>.</w:t>
      </w:r>
    </w:p>
    <w:p w:rsidR="00CC4520" w:rsidRDefault="00CC4520" w:rsidP="007468B0"/>
    <w:p w:rsidR="007468B0" w:rsidRPr="00CC4520" w:rsidRDefault="007468B0" w:rsidP="007468B0">
      <w:pPr>
        <w:rPr>
          <w:i/>
        </w:rPr>
      </w:pPr>
      <w:r w:rsidRPr="00CC4520">
        <w:rPr>
          <w:i/>
        </w:rPr>
        <w:t>Учёт машинных носителей информации</w:t>
      </w:r>
    </w:p>
    <w:p w:rsidR="007468B0" w:rsidRDefault="007468B0" w:rsidP="007468B0">
      <w:r>
        <w:t>Учёт машинных носителей информации предполагает выполнение следующих действий.</w:t>
      </w:r>
    </w:p>
    <w:p w:rsidR="00CC4520" w:rsidRDefault="007468B0" w:rsidP="00CC4520">
      <w:r>
        <w:t xml:space="preserve">К </w:t>
      </w:r>
      <w:r w:rsidRPr="00CC4520">
        <w:rPr>
          <w:b/>
        </w:rPr>
        <w:t>базовым</w:t>
      </w:r>
      <w:r>
        <w:t xml:space="preserve"> функциям </w:t>
      </w:r>
      <w:r w:rsidRPr="00CC4520">
        <w:rPr>
          <w:i/>
        </w:rPr>
        <w:t>подсистемы обеспечения целостности информации</w:t>
      </w:r>
      <w:r>
        <w:t xml:space="preserve"> относятся:</w:t>
      </w:r>
    </w:p>
    <w:p w:rsidR="00CC4520" w:rsidRDefault="00CC4520" w:rsidP="00CC4520"/>
    <w:p w:rsidR="007468B0" w:rsidRPr="00CC4520" w:rsidRDefault="007468B0" w:rsidP="007468B0">
      <w:pPr>
        <w:rPr>
          <w:i/>
        </w:rPr>
      </w:pPr>
      <w:r w:rsidRPr="00CC4520">
        <w:rPr>
          <w:i/>
        </w:rPr>
        <w:t>Контроль целостности программного и информационного окружения</w:t>
      </w:r>
    </w:p>
    <w:p w:rsidR="007468B0" w:rsidRDefault="007468B0" w:rsidP="007468B0">
      <w:r>
        <w:t xml:space="preserve">Эффективный контроль целостности программного и информационно окружения основано на проверке соответствия текущих характеристик информационных объектов их эталонным характеристикам. </w:t>
      </w:r>
    </w:p>
    <w:p w:rsidR="007468B0" w:rsidRDefault="007468B0" w:rsidP="007468B0">
      <w:r>
        <w:t>Должны быть обеспечена целостность программных средств СЗИ от НСД, а также неизменность программной среды. При этом:</w:t>
      </w:r>
    </w:p>
    <w:p w:rsidR="007468B0" w:rsidRDefault="007468B0" w:rsidP="00CC4520">
      <w:pPr>
        <w:pStyle w:val="a4"/>
        <w:numPr>
          <w:ilvl w:val="0"/>
          <w:numId w:val="38"/>
        </w:numPr>
      </w:pPr>
      <w:r>
        <w:t xml:space="preserve">целостность СЗИ НСД проверяется по </w:t>
      </w:r>
      <w:proofErr w:type="spellStart"/>
      <w:r>
        <w:t>имитовставкам</w:t>
      </w:r>
      <w:proofErr w:type="spellEnd"/>
      <w:r>
        <w:t xml:space="preserve"> алгоритма ГОСТ 28147-89 или по контрольным суммам другого аттестованного алгоритма всех компонент СЗИ как в процессе загрузки, так и динамически в процессе функционирования АС;</w:t>
      </w:r>
    </w:p>
    <w:p w:rsidR="007468B0" w:rsidRDefault="007468B0" w:rsidP="00CC4520">
      <w:pPr>
        <w:pStyle w:val="a4"/>
        <w:numPr>
          <w:ilvl w:val="0"/>
          <w:numId w:val="38"/>
        </w:numPr>
      </w:pPr>
      <w:r>
        <w:t>целостность программной среды обеспечивается качеством приемки любых программных средств в АС.</w:t>
      </w:r>
    </w:p>
    <w:p w:rsidR="007468B0" w:rsidRDefault="007468B0" w:rsidP="007468B0"/>
    <w:p w:rsidR="007468B0" w:rsidRPr="00CC4520" w:rsidRDefault="007468B0" w:rsidP="007468B0">
      <w:pPr>
        <w:rPr>
          <w:i/>
        </w:rPr>
      </w:pPr>
      <w:r w:rsidRPr="00CC4520">
        <w:rPr>
          <w:i/>
        </w:rPr>
        <w:t>Резервирование и восстановление информации</w:t>
      </w:r>
    </w:p>
    <w:p w:rsidR="007468B0" w:rsidRDefault="007468B0" w:rsidP="007468B0">
      <w:r>
        <w:t>Функции резервирования и восстановления информации, реализуемые в СЗИ от НСД, определяют, каким образом осуществляется резервное копирование данных. Наиболее важными функциями резервирования информации являются:</w:t>
      </w:r>
    </w:p>
    <w:p w:rsidR="007468B0" w:rsidRPr="00CC4520" w:rsidRDefault="007468B0" w:rsidP="007468B0">
      <w:pPr>
        <w:rPr>
          <w:i/>
        </w:rPr>
      </w:pPr>
      <w:r w:rsidRPr="00CC4520">
        <w:rPr>
          <w:i/>
        </w:rPr>
        <w:t>1) Частота резервного копирования</w:t>
      </w:r>
    </w:p>
    <w:p w:rsidR="007468B0" w:rsidRDefault="007468B0" w:rsidP="007468B0">
      <w:r>
        <w:t>Как правило, конфигурация предусматривает проведение полного резервного копирования данных 1 раз в неделю с дополнительным резервным копированием, проводимым в остальные дни. Дополнительное резервное копирование сохраняет только файлы, изменившиеся с момента последнего резервирования, что сокращает время процедуры и обеспечивает меньший объем пространства на резервном носителе.</w:t>
      </w:r>
    </w:p>
    <w:p w:rsidR="007468B0" w:rsidRPr="00CC4520" w:rsidRDefault="007468B0" w:rsidP="007468B0">
      <w:pPr>
        <w:rPr>
          <w:i/>
        </w:rPr>
      </w:pPr>
      <w:r w:rsidRPr="00CC4520">
        <w:rPr>
          <w:i/>
        </w:rPr>
        <w:t>2) Хранение резервных копий</w:t>
      </w:r>
    </w:p>
    <w:p w:rsidR="007468B0" w:rsidRDefault="007468B0" w:rsidP="007468B0">
      <w:r>
        <w:t xml:space="preserve">Необходимо хранить носители с резервными копиями в защищенных местах, которые, тем не менее, должны быть доступны в случае, если потребуется восстановить утерянные данные. </w:t>
      </w:r>
    </w:p>
    <w:p w:rsidR="007468B0" w:rsidRPr="00CC4520" w:rsidRDefault="007468B0" w:rsidP="007468B0">
      <w:pPr>
        <w:rPr>
          <w:i/>
        </w:rPr>
      </w:pPr>
      <w:r w:rsidRPr="00CC4520">
        <w:rPr>
          <w:i/>
        </w:rPr>
        <w:t>3) Резервируемая информация</w:t>
      </w:r>
    </w:p>
    <w:p w:rsidR="007468B0" w:rsidRDefault="007468B0" w:rsidP="007468B0">
      <w:r>
        <w:t>Не каждый файл на компьютере требует ежедневного резервного копирования. Например, исполняемые системные файлы и файлы конфигурации практически не меняются, поэтому для них не обязательно ежедневное резервирование. Имеет смысл создать резервную копию системных файлов заранее и загружать их с надежного носителя, если требуется переустановить систему.</w:t>
      </w:r>
    </w:p>
    <w:p w:rsidR="007468B0" w:rsidRDefault="007468B0" w:rsidP="007468B0">
      <w:r>
        <w:t>Файлы данных, в особенности часто изменяющиеся, должны резервироваться регулярно. В большинстве случаев необходимо осуществлять их ежедневное резервное копирование.</w:t>
      </w:r>
    </w:p>
    <w:p w:rsidR="007468B0" w:rsidRDefault="007468B0" w:rsidP="007468B0"/>
    <w:p w:rsidR="007468B0" w:rsidRDefault="007468B0" w:rsidP="007468B0">
      <w:r w:rsidRPr="00CC4520">
        <w:rPr>
          <w:i/>
        </w:rPr>
        <w:t>Криптографическая защита хранящейся информации</w:t>
      </w:r>
    </w:p>
    <w:p w:rsidR="007468B0" w:rsidRDefault="007468B0" w:rsidP="00CC4520">
      <w:r>
        <w:t>Пользователи называются авторизованными, если у них есть соответствующий ключ для дешифрования информации. Это очень простой принцип. Вся сложность заключается в том, как реализуется весь этот процесс.</w:t>
      </w:r>
    </w:p>
    <w:p w:rsidR="007468B0" w:rsidRDefault="007468B0" w:rsidP="007468B0">
      <w:r w:rsidRPr="00CC4520">
        <w:rPr>
          <w:i/>
        </w:rPr>
        <w:t>Подсистема антивирусной защиты</w:t>
      </w:r>
      <w:r>
        <w:t xml:space="preserve"> является неотъемлемой частью системы защиты СЗИ от НСД. При её правильной настройке значительно уменьшается риск воздействия вредоносных программ.</w:t>
      </w:r>
    </w:p>
    <w:p w:rsidR="007468B0" w:rsidRDefault="007468B0" w:rsidP="007468B0">
      <w:r>
        <w:t>Но никакая антивирусная программа не защитит организацию от злоумышленника, использующего для входа в систему законную программу, или от легального пользователя, пытающегося получить несанкционированный доступ к файлам.</w:t>
      </w:r>
    </w:p>
    <w:p w:rsidR="007468B0" w:rsidRDefault="007468B0" w:rsidP="007468B0"/>
    <w:p w:rsidR="00BC168E" w:rsidRDefault="007468B0" w:rsidP="00FD15A0">
      <w:r>
        <w:t>Вопросы?</w:t>
      </w:r>
    </w:p>
    <w:p w:rsidR="00FA76A4" w:rsidRPr="008A3140" w:rsidRDefault="00FA76A4" w:rsidP="008A3140"/>
    <w:sectPr w:rsidR="00FA76A4" w:rsidRPr="008A3140" w:rsidSect="00E91068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5111" w:rsidRDefault="004B5111" w:rsidP="00657AD0">
      <w:pPr>
        <w:spacing w:line="240" w:lineRule="auto"/>
      </w:pPr>
      <w:r>
        <w:separator/>
      </w:r>
    </w:p>
  </w:endnote>
  <w:endnote w:type="continuationSeparator" w:id="0">
    <w:p w:rsidR="004B5111" w:rsidRDefault="004B5111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365" w:rsidRPr="0001673E" w:rsidRDefault="003E1365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>
          <w:rPr>
            <w:noProof/>
            <w:color w:val="05336E"/>
          </w:rPr>
          <w:t>2</w:t>
        </w:r>
        <w:r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365" w:rsidRPr="00FA76A4" w:rsidRDefault="003E1365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>
      <w:rPr>
        <w:color w:val="05336E"/>
      </w:rPr>
      <w:t>2</w:t>
    </w:r>
    <w:r w:rsidRPr="00FA76A4">
      <w:rPr>
        <w:color w:val="05336E"/>
      </w:rPr>
      <w:t xml:space="preserve"> г.</w:t>
    </w:r>
  </w:p>
  <w:p w:rsidR="003E1365" w:rsidRPr="00FA76A4" w:rsidRDefault="003E1365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5111" w:rsidRDefault="004B5111" w:rsidP="00657AD0">
      <w:pPr>
        <w:spacing w:line="240" w:lineRule="auto"/>
      </w:pPr>
      <w:r>
        <w:separator/>
      </w:r>
    </w:p>
  </w:footnote>
  <w:footnote w:type="continuationSeparator" w:id="0">
    <w:p w:rsidR="004B5111" w:rsidRDefault="004B5111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365" w:rsidRDefault="003E1365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365" w:rsidRDefault="003E1365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94ACBDA"/>
    <w:lvl w:ilvl="0">
      <w:numFmt w:val="bullet"/>
      <w:lvlText w:val="*"/>
      <w:lvlJc w:val="left"/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426104"/>
    <w:multiLevelType w:val="hybridMultilevel"/>
    <w:tmpl w:val="D8A4A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4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F6C8A"/>
    <w:multiLevelType w:val="hybridMultilevel"/>
    <w:tmpl w:val="EFE84FD0"/>
    <w:lvl w:ilvl="0" w:tplc="C030A218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EF26C0D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7" w15:restartNumberingAfterBreak="0">
    <w:nsid w:val="225604E2"/>
    <w:multiLevelType w:val="multilevel"/>
    <w:tmpl w:val="9690ACA2"/>
    <w:lvl w:ilvl="0">
      <w:start w:val="5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BC460B"/>
    <w:multiLevelType w:val="hybridMultilevel"/>
    <w:tmpl w:val="CD34E6D8"/>
    <w:lvl w:ilvl="0" w:tplc="F9909F1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4032014"/>
    <w:multiLevelType w:val="hybridMultilevel"/>
    <w:tmpl w:val="5B8EBC58"/>
    <w:lvl w:ilvl="0" w:tplc="2DC8BD78">
      <w:start w:val="1"/>
      <w:numFmt w:val="bullet"/>
      <w:lvlText w:val=""/>
      <w:lvlJc w:val="left"/>
      <w:pPr>
        <w:ind w:left="709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A633A"/>
    <w:multiLevelType w:val="hybridMultilevel"/>
    <w:tmpl w:val="FF1A4B62"/>
    <w:lvl w:ilvl="0" w:tplc="0CB8634E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D036C77"/>
    <w:multiLevelType w:val="hybridMultilevel"/>
    <w:tmpl w:val="E7C4023A"/>
    <w:lvl w:ilvl="0" w:tplc="021E703A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07344E9"/>
    <w:multiLevelType w:val="hybridMultilevel"/>
    <w:tmpl w:val="77CC2B48"/>
    <w:lvl w:ilvl="0" w:tplc="C3C4BA58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0AE0F7E"/>
    <w:multiLevelType w:val="hybridMultilevel"/>
    <w:tmpl w:val="EEB2C0E0"/>
    <w:lvl w:ilvl="0" w:tplc="F9909F1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2991CBB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0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A48E0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4" w15:restartNumberingAfterBreak="0">
    <w:nsid w:val="500349F6"/>
    <w:multiLevelType w:val="hybridMultilevel"/>
    <w:tmpl w:val="A652332E"/>
    <w:lvl w:ilvl="0" w:tplc="2F5077CE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86F6C19"/>
    <w:multiLevelType w:val="hybridMultilevel"/>
    <w:tmpl w:val="17A8DF38"/>
    <w:lvl w:ilvl="0" w:tplc="AAEE1258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D3A3561"/>
    <w:multiLevelType w:val="hybridMultilevel"/>
    <w:tmpl w:val="2A0C53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0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E536CA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3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7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37"/>
  </w:num>
  <w:num w:numId="3">
    <w:abstractNumId w:val="3"/>
  </w:num>
  <w:num w:numId="4">
    <w:abstractNumId w:val="30"/>
  </w:num>
  <w:num w:numId="5">
    <w:abstractNumId w:val="13"/>
  </w:num>
  <w:num w:numId="6">
    <w:abstractNumId w:val="34"/>
  </w:num>
  <w:num w:numId="7">
    <w:abstractNumId w:val="1"/>
  </w:num>
  <w:num w:numId="8">
    <w:abstractNumId w:val="33"/>
  </w:num>
  <w:num w:numId="9">
    <w:abstractNumId w:val="36"/>
  </w:num>
  <w:num w:numId="10">
    <w:abstractNumId w:val="29"/>
  </w:num>
  <w:num w:numId="11">
    <w:abstractNumId w:val="28"/>
  </w:num>
  <w:num w:numId="12">
    <w:abstractNumId w:val="9"/>
  </w:num>
  <w:num w:numId="13">
    <w:abstractNumId w:val="10"/>
  </w:num>
  <w:num w:numId="14">
    <w:abstractNumId w:val="21"/>
  </w:num>
  <w:num w:numId="15">
    <w:abstractNumId w:val="4"/>
  </w:num>
  <w:num w:numId="16">
    <w:abstractNumId w:val="31"/>
  </w:num>
  <w:num w:numId="17">
    <w:abstractNumId w:val="14"/>
  </w:num>
  <w:num w:numId="18">
    <w:abstractNumId w:val="8"/>
  </w:num>
  <w:num w:numId="19">
    <w:abstractNumId w:val="35"/>
  </w:num>
  <w:num w:numId="20">
    <w:abstractNumId w:val="22"/>
  </w:num>
  <w:num w:numId="21">
    <w:abstractNumId w:val="20"/>
  </w:num>
  <w:num w:numId="22">
    <w:abstractNumId w:val="26"/>
  </w:num>
  <w:num w:numId="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4">
    <w:abstractNumId w:val="32"/>
  </w:num>
  <w:num w:numId="25">
    <w:abstractNumId w:val="6"/>
  </w:num>
  <w:num w:numId="26">
    <w:abstractNumId w:val="19"/>
  </w:num>
  <w:num w:numId="27">
    <w:abstractNumId w:val="23"/>
  </w:num>
  <w:num w:numId="28">
    <w:abstractNumId w:val="27"/>
  </w:num>
  <w:num w:numId="29">
    <w:abstractNumId w:val="2"/>
  </w:num>
  <w:num w:numId="30">
    <w:abstractNumId w:val="24"/>
  </w:num>
  <w:num w:numId="31">
    <w:abstractNumId w:val="18"/>
  </w:num>
  <w:num w:numId="32">
    <w:abstractNumId w:val="11"/>
  </w:num>
  <w:num w:numId="33">
    <w:abstractNumId w:val="5"/>
  </w:num>
  <w:num w:numId="34">
    <w:abstractNumId w:val="16"/>
  </w:num>
  <w:num w:numId="35">
    <w:abstractNumId w:val="12"/>
  </w:num>
  <w:num w:numId="36">
    <w:abstractNumId w:val="25"/>
  </w:num>
  <w:num w:numId="37">
    <w:abstractNumId w:val="17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E1365"/>
    <w:rsid w:val="0001673E"/>
    <w:rsid w:val="00100267"/>
    <w:rsid w:val="00112BAB"/>
    <w:rsid w:val="00121989"/>
    <w:rsid w:val="00160D01"/>
    <w:rsid w:val="001F21B9"/>
    <w:rsid w:val="0023234D"/>
    <w:rsid w:val="002524F4"/>
    <w:rsid w:val="002A3F8A"/>
    <w:rsid w:val="002A766F"/>
    <w:rsid w:val="002F2A6A"/>
    <w:rsid w:val="002F70F5"/>
    <w:rsid w:val="003D70D4"/>
    <w:rsid w:val="003E1365"/>
    <w:rsid w:val="003E452D"/>
    <w:rsid w:val="003F2354"/>
    <w:rsid w:val="004654BC"/>
    <w:rsid w:val="004A479B"/>
    <w:rsid w:val="004B5111"/>
    <w:rsid w:val="004C3C38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6F3CE0"/>
    <w:rsid w:val="00710430"/>
    <w:rsid w:val="00731470"/>
    <w:rsid w:val="007468B0"/>
    <w:rsid w:val="007D22A3"/>
    <w:rsid w:val="008077C5"/>
    <w:rsid w:val="008448AD"/>
    <w:rsid w:val="008852FF"/>
    <w:rsid w:val="00886B85"/>
    <w:rsid w:val="008A1234"/>
    <w:rsid w:val="008A3140"/>
    <w:rsid w:val="00906FEF"/>
    <w:rsid w:val="009844F5"/>
    <w:rsid w:val="0098480C"/>
    <w:rsid w:val="009A7405"/>
    <w:rsid w:val="009B7EDD"/>
    <w:rsid w:val="00A62A09"/>
    <w:rsid w:val="00AE522B"/>
    <w:rsid w:val="00AF0634"/>
    <w:rsid w:val="00B038B2"/>
    <w:rsid w:val="00B576B7"/>
    <w:rsid w:val="00B6558F"/>
    <w:rsid w:val="00B826B8"/>
    <w:rsid w:val="00BC168E"/>
    <w:rsid w:val="00BC3BA9"/>
    <w:rsid w:val="00BC58ED"/>
    <w:rsid w:val="00C27902"/>
    <w:rsid w:val="00CC4520"/>
    <w:rsid w:val="00D609D9"/>
    <w:rsid w:val="00D649A8"/>
    <w:rsid w:val="00DA3AED"/>
    <w:rsid w:val="00DB217B"/>
    <w:rsid w:val="00DD04E3"/>
    <w:rsid w:val="00E0279A"/>
    <w:rsid w:val="00E173A4"/>
    <w:rsid w:val="00E50349"/>
    <w:rsid w:val="00E91068"/>
    <w:rsid w:val="00EE3468"/>
    <w:rsid w:val="00F12D00"/>
    <w:rsid w:val="00F23BF9"/>
    <w:rsid w:val="00F7295A"/>
    <w:rsid w:val="00F753C3"/>
    <w:rsid w:val="00FA21C3"/>
    <w:rsid w:val="00FA5A8B"/>
    <w:rsid w:val="00FA76A4"/>
    <w:rsid w:val="00FD15A0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7AD219"/>
  <w15:docId w15:val="{36B7BAB3-D7A8-4EC5-9AA1-D39F1B2F9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E1365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E1365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paragraph" w:styleId="af5">
    <w:name w:val="Body Text"/>
    <w:basedOn w:val="a"/>
    <w:link w:val="af6"/>
    <w:rsid w:val="00BC168E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BC168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азвание таблицы"/>
    <w:basedOn w:val="a"/>
    <w:link w:val="af8"/>
    <w:qFormat/>
    <w:rsid w:val="00E0279A"/>
    <w:pPr>
      <w:spacing w:before="120"/>
      <w:ind w:firstLine="0"/>
      <w:jc w:val="right"/>
    </w:pPr>
    <w:rPr>
      <w:sz w:val="24"/>
    </w:rPr>
  </w:style>
  <w:style w:type="character" w:customStyle="1" w:styleId="af8">
    <w:name w:val="Название таблицы Знак"/>
    <w:basedOn w:val="a0"/>
    <w:link w:val="af7"/>
    <w:rsid w:val="00E0279A"/>
    <w:rPr>
      <w:rFonts w:ascii="Trebuchet MS" w:hAnsi="Trebuchet MS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06457-B639-441A-8FD3-49B20122E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Защита информации от НСД.docx</Template>
  <TotalTime>0</TotalTime>
  <Pages>12</Pages>
  <Words>2381</Words>
  <Characters>13577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Защита информации от НСД</vt:lpstr>
    </vt:vector>
  </TitlesOfParts>
  <Company>diakov.net</Company>
  <LinksUpToDate>false</LinksUpToDate>
  <CharactersWithSpaces>15927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2022-04-19T16:37:00Z</dcterms:created>
  <dcterms:modified xsi:type="dcterms:W3CDTF">2022-04-19T16:37:00Z</dcterms:modified>
</cp:coreProperties>
</file>